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360"/>
        <w:jc w:val="center"/>
        <w:rPr>
          <w:rFonts w:ascii="Times New Roman" w:hAnsi="Times New Roman" w:eastAsia="Times New Roman" w:cs="Times New Roman"/>
          <w:sz w:val="28"/>
          <w:szCs w:val="28"/>
        </w:rPr>
      </w:pPr>
      <w:bookmarkStart w:id="0" w:name="_gjdgxs"/>
      <w:bookmarkEnd w:id="0"/>
      <w:r>
        <w:rPr>
          <w:rFonts w:eastAsia="Times New Roman" w:cs="Times New Roman" w:ascii="Times New Roman" w:hAnsi="Times New Roman"/>
          <w:sz w:val="28"/>
          <w:szCs w:val="28"/>
        </w:rPr>
        <w:t>Департамент профессионального образования Томской области</w:t>
      </w:r>
    </w:p>
    <w:p>
      <w:pPr>
        <w:pStyle w:val="LOnormal"/>
        <w:spacing w:lineRule="auto" w:line="36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ОГБПОУ «Томский техникум информационных технологий»</w:t>
      </w:r>
    </w:p>
    <w:p>
      <w:pPr>
        <w:pStyle w:val="LOnormal"/>
        <w:spacing w:lineRule="auto" w:line="36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tabs>
          <w:tab w:val="clear" w:pos="720"/>
          <w:tab w:val="left" w:pos="3315" w:leader="none"/>
        </w:tabs>
        <w:spacing w:lineRule="auto" w:line="36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LOnormal"/>
        <w:spacing w:lineRule="auto" w:line="36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LOnormal"/>
        <w:spacing w:lineRule="auto" w:line="360"/>
        <w:jc w:val="center"/>
        <w:rPr>
          <w:rFonts w:ascii="Times New Roman" w:hAnsi="Times New Roman" w:eastAsia="Times New Roman" w:cs="Times New Roman"/>
          <w:b/>
          <w:b/>
          <w:sz w:val="28"/>
          <w:szCs w:val="28"/>
        </w:rPr>
      </w:pPr>
      <w:r>
        <w:rPr>
          <w:rFonts w:eastAsia="Times New Roman" w:cs="Times New Roman" w:ascii="Times New Roman" w:hAnsi="Times New Roman"/>
          <w:b/>
          <w:sz w:val="28"/>
          <w:szCs w:val="28"/>
        </w:rPr>
      </w:r>
    </w:p>
    <w:p>
      <w:pPr>
        <w:pStyle w:val="1"/>
        <w:spacing w:lineRule="auto" w:line="360" w:before="0" w:after="240"/>
        <w:jc w:val="center"/>
        <w:rPr>
          <w:b w:val="false"/>
          <w:b w:val="false"/>
          <w:sz w:val="28"/>
          <w:szCs w:val="28"/>
        </w:rPr>
      </w:pPr>
      <w:r>
        <w:rPr>
          <w:rFonts w:eastAsia="Times New Roman" w:cs="Times New Roman" w:ascii="Times New Roman" w:hAnsi="Times New Roman"/>
          <w:b w:val="false"/>
          <w:color w:val="000000"/>
          <w:sz w:val="28"/>
          <w:szCs w:val="28"/>
          <w:highlight w:val="white"/>
        </w:rPr>
        <w:t>Реферат на тему: «Чрезвычайные ситуации природного и техногенного характера</w:t>
      </w:r>
      <w:r>
        <w:rPr>
          <w:b w:val="false"/>
          <w:sz w:val="28"/>
          <w:szCs w:val="28"/>
        </w:rPr>
        <w:t>»</w:t>
      </w:r>
    </w:p>
    <w:p>
      <w:pPr>
        <w:pStyle w:val="LOnormal"/>
        <w:spacing w:lineRule="auto" w:line="360" w:before="0" w:after="0"/>
        <w:ind w:firstLine="709"/>
        <w:jc w:val="both"/>
        <w:rPr>
          <w:rFonts w:ascii="Times New Roman" w:hAnsi="Times New Roman" w:eastAsia="Times New Roman" w:cs="Times New Roman"/>
          <w:color w:val="000000"/>
          <w:sz w:val="28"/>
          <w:szCs w:val="28"/>
          <w:highlight w:val="white"/>
        </w:rPr>
      </w:pPr>
      <w:r>
        <w:rPr>
          <w:rFonts w:eastAsia="Times New Roman" w:cs="Times New Roman" w:ascii="Times New Roman" w:hAnsi="Times New Roman"/>
          <w:color w:val="000000"/>
          <w:sz w:val="28"/>
          <w:szCs w:val="28"/>
          <w:highlight w:val="white"/>
        </w:rPr>
      </w:r>
    </w:p>
    <w:p>
      <w:pPr>
        <w:pStyle w:val="LOnormal"/>
        <w:spacing w:lineRule="auto" w:line="36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ind w:firstLine="4962"/>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ind w:firstLine="4962"/>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Выполнила</w:t>
      </w:r>
    </w:p>
    <w:p>
      <w:pPr>
        <w:pStyle w:val="LOnormal"/>
        <w:spacing w:lineRule="auto" w:line="360"/>
        <w:ind w:firstLine="4962"/>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студентка 631-оз группы</w:t>
      </w:r>
    </w:p>
    <w:p>
      <w:pPr>
        <w:pStyle w:val="LOnormal"/>
        <w:spacing w:lineRule="auto" w:line="360"/>
        <w:ind w:firstLine="4962"/>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Синцова Марина</w:t>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Томск</w:t>
      </w:r>
    </w:p>
    <w:p>
      <w:pPr>
        <w:pStyle w:val="LOnormal"/>
        <w:spacing w:lineRule="auto" w:line="36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2024</w:t>
      </w:r>
      <w:r>
        <w:br w:type="page"/>
      </w:r>
    </w:p>
    <w:p>
      <w:pPr>
        <w:pStyle w:val="1"/>
        <w:spacing w:lineRule="auto" w:line="360" w:before="0" w:after="240"/>
        <w:jc w:val="center"/>
        <w:rPr>
          <w:rFonts w:ascii="Times New Roman" w:hAnsi="Times New Roman" w:eastAsia="Times New Roman" w:cs="Times New Roman"/>
        </w:rPr>
      </w:pPr>
      <w:r>
        <w:rPr>
          <w:rFonts w:eastAsia="Times New Roman" w:cs="Times New Roman" w:ascii="Times New Roman" w:hAnsi="Times New Roman"/>
          <w:sz w:val="28"/>
          <w:szCs w:val="28"/>
        </w:rPr>
        <w:t>Оглавление</w:t>
      </w:r>
    </w:p>
    <w:sdt>
      <w:sdtPr>
        <w:docPartObj>
          <w:docPartGallery w:val="Table of Contents"/>
          <w:docPartUnique w:val="true"/>
        </w:docPartObj>
      </w:sdtPr>
      <w:sdtContent>
        <w:p>
          <w:pPr>
            <w:pStyle w:val="LOnormal"/>
            <w:keepNext w:val="false"/>
            <w:keepLines w:val="false"/>
            <w:widowControl/>
            <w:tabs>
              <w:tab w:val="clear" w:pos="720"/>
              <w:tab w:val="right" w:pos="9345"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shd w:fill="auto" w:val="clear"/>
              <w:vertAlign w:val="baseline"/>
            </w:rPr>
          </w:pPr>
          <w:r>
            <w:fldChar w:fldCharType="begin"/>
          </w:r>
          <w:r>
            <w:rPr>
              <w:webHidden/>
              <w:smallCaps w:val="false"/>
              <w:caps w:val="false"/>
              <w:dstrike w:val="false"/>
              <w:strike w:val="false"/>
              <w:vertAlign w:val="baseline"/>
              <w:position w:val="0"/>
              <w:sz w:val="28"/>
              <w:sz w:val="28"/>
              <w:i w:val="false"/>
              <w:u w:val="none"/>
              <w:b w:val="false"/>
              <w:shd w:fill="auto" w:val="clear"/>
              <w:szCs w:val="28"/>
              <w:vanish w:val="false"/>
              <w:rFonts w:eastAsia="Times New Roman" w:cs="Times New Roman" w:ascii="Times New Roman" w:hAnsi="Times New Roman"/>
              <w:color w:val="000000"/>
            </w:rPr>
            <w:instrText xml:space="preserve"> TOC \z \o "1-9" \u \h</w:instrText>
          </w:r>
          <w:r>
            <w:rPr>
              <w:webHidden/>
              <w:smallCaps w:val="false"/>
              <w:caps w:val="false"/>
              <w:dstrike w:val="false"/>
              <w:strike w:val="false"/>
              <w:vertAlign w:val="baseline"/>
              <w:position w:val="0"/>
              <w:sz w:val="28"/>
              <w:sz w:val="28"/>
              <w:i w:val="false"/>
              <w:u w:val="none"/>
              <w:b w:val="false"/>
              <w:shd w:fill="auto" w:val="clear"/>
              <w:szCs w:val="28"/>
              <w:vanish w:val="false"/>
              <w:rFonts w:eastAsia="Times New Roman" w:cs="Times New Roman" w:ascii="Times New Roman" w:hAnsi="Times New Roman"/>
              <w:color w:val="000000"/>
            </w:rPr>
            <w:fldChar w:fldCharType="separate"/>
          </w:r>
          <w:hyperlink w:anchor="_30j0zll">
            <w:r>
              <w:rPr>
                <w:webHidden/>
                <w:rFonts w:eastAsia="Times New Roman" w:cs="Times New Roman" w:ascii="Times New Roman" w:hAnsi="Times New Roman"/>
                <w:b w:val="false"/>
                <w:i w:val="false"/>
                <w:caps w:val="false"/>
                <w:smallCaps w:val="false"/>
                <w:strike w:val="false"/>
                <w:dstrike w:val="false"/>
                <w:vanish w:val="false"/>
                <w:color w:val="000000"/>
                <w:position w:val="0"/>
                <w:sz w:val="28"/>
                <w:sz w:val="28"/>
                <w:szCs w:val="28"/>
                <w:u w:val="none"/>
                <w:shd w:fill="auto" w:val="clear"/>
                <w:vertAlign w:val="baseline"/>
              </w:rPr>
              <w:t>Введение</w:t>
              <w:tab/>
              <w:t>3</w:t>
            </w:r>
          </w:hyperlink>
        </w:p>
        <w:p>
          <w:pPr>
            <w:pStyle w:val="LOnormal"/>
            <w:keepNext w:val="false"/>
            <w:keepLines w:val="false"/>
            <w:widowControl/>
            <w:shd w:val="clear" w:fill="auto"/>
            <w:tabs>
              <w:tab w:val="clear" w:pos="720"/>
              <w:tab w:val="right" w:pos="9345"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shd w:fill="auto" w:val="clear"/>
              <w:vertAlign w:val="baseline"/>
            </w:rPr>
          </w:pPr>
          <w:hyperlink w:anchor="_1fob9te">
            <w:r>
              <w:rPr>
                <w:webHidden/>
                <w:rFonts w:eastAsia="Times New Roman" w:cs="Times New Roman" w:ascii="Times New Roman" w:hAnsi="Times New Roman"/>
                <w:b w:val="false"/>
                <w:i w:val="false"/>
                <w:caps w:val="false"/>
                <w:smallCaps w:val="false"/>
                <w:strike w:val="false"/>
                <w:dstrike w:val="false"/>
                <w:vanish w:val="false"/>
                <w:color w:val="000000"/>
                <w:position w:val="0"/>
                <w:sz w:val="28"/>
                <w:sz w:val="28"/>
                <w:szCs w:val="28"/>
                <w:u w:val="none"/>
                <w:shd w:fill="auto" w:val="clear"/>
                <w:vertAlign w:val="baseline"/>
              </w:rPr>
              <w:t>1 Чрезвычайные ситуации природного характера</w:t>
              <w:tab/>
              <w:t>4</w:t>
            </w:r>
          </w:hyperlink>
        </w:p>
        <w:p>
          <w:pPr>
            <w:pStyle w:val="LOnormal"/>
            <w:keepNext w:val="false"/>
            <w:keepLines w:val="false"/>
            <w:widowControl/>
            <w:shd w:val="clear" w:fill="auto"/>
            <w:tabs>
              <w:tab w:val="clear" w:pos="720"/>
              <w:tab w:val="right" w:pos="9345"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shd w:fill="auto" w:val="clear"/>
              <w:vertAlign w:val="baseline"/>
            </w:rPr>
          </w:pPr>
          <w:hyperlink w:anchor="_2et92p0">
            <w:r>
              <w:rPr>
                <w:webHidden/>
                <w:rFonts w:eastAsia="Times New Roman" w:cs="Times New Roman" w:ascii="Times New Roman" w:hAnsi="Times New Roman"/>
                <w:b w:val="false"/>
                <w:i w:val="false"/>
                <w:caps w:val="false"/>
                <w:smallCaps w:val="false"/>
                <w:strike w:val="false"/>
                <w:dstrike w:val="false"/>
                <w:vanish w:val="false"/>
                <w:color w:val="000000"/>
                <w:position w:val="0"/>
                <w:sz w:val="28"/>
                <w:sz w:val="28"/>
                <w:szCs w:val="28"/>
                <w:u w:val="none"/>
                <w:shd w:fill="auto" w:val="clear"/>
                <w:vertAlign w:val="baseline"/>
              </w:rPr>
              <w:t>2 Чрезвычайные ситуации техногенного характера</w:t>
              <w:tab/>
              <w:t>1</w:t>
            </w:r>
          </w:hyperlink>
          <w:r>
            <w:rPr>
              <w:rFonts w:eastAsia="Times New Roman" w:cs="Times New Roman" w:ascii="Times New Roman" w:hAnsi="Times New Roman"/>
              <w:b w:val="false"/>
              <w:i w:val="false"/>
              <w:caps w:val="false"/>
              <w:smallCaps w:val="false"/>
              <w:strike w:val="false"/>
              <w:dstrike w:val="false"/>
              <w:vanish w:val="false"/>
              <w:color w:val="000000"/>
              <w:position w:val="0"/>
              <w:sz w:val="28"/>
              <w:sz w:val="28"/>
              <w:szCs w:val="28"/>
              <w:u w:val="none"/>
              <w:shd w:fill="auto" w:val="clear"/>
              <w:vertAlign w:val="baseline"/>
            </w:rPr>
            <w:t>4</w:t>
          </w:r>
        </w:p>
        <w:p>
          <w:pPr>
            <w:pStyle w:val="LOnormal"/>
            <w:keepNext w:val="false"/>
            <w:keepLines w:val="false"/>
            <w:widowControl/>
            <w:shd w:val="clear" w:fill="auto"/>
            <w:tabs>
              <w:tab w:val="clear" w:pos="720"/>
              <w:tab w:val="right" w:pos="9345"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shd w:fill="auto" w:val="clear"/>
              <w:vertAlign w:val="baseline"/>
            </w:rPr>
          </w:pPr>
          <w:hyperlink w:anchor="_tyjcwt">
            <w:r>
              <w:rPr>
                <w:webHidden/>
                <w:rFonts w:eastAsia="Times New Roman" w:cs="Times New Roman" w:ascii="Times New Roman" w:hAnsi="Times New Roman"/>
                <w:b w:val="false"/>
                <w:i w:val="false"/>
                <w:caps w:val="false"/>
                <w:smallCaps w:val="false"/>
                <w:strike w:val="false"/>
                <w:dstrike w:val="false"/>
                <w:vanish w:val="false"/>
                <w:color w:val="000000"/>
                <w:position w:val="0"/>
                <w:sz w:val="28"/>
                <w:sz w:val="28"/>
                <w:szCs w:val="28"/>
                <w:u w:val="none"/>
                <w:shd w:fill="auto" w:val="clear"/>
                <w:vertAlign w:val="baseline"/>
              </w:rPr>
              <w:t>Заключение</w:t>
              <w:tab/>
            </w:r>
          </w:hyperlink>
          <w:r>
            <w:rPr>
              <w:rFonts w:eastAsia="Times New Roman" w:cs="Times New Roman" w:ascii="Times New Roman" w:hAnsi="Times New Roman"/>
              <w:b w:val="false"/>
              <w:i w:val="false"/>
              <w:caps w:val="false"/>
              <w:smallCaps w:val="false"/>
              <w:strike w:val="false"/>
              <w:dstrike w:val="false"/>
              <w:vanish w:val="false"/>
              <w:color w:val="000000"/>
              <w:position w:val="0"/>
              <w:sz w:val="28"/>
              <w:sz w:val="28"/>
              <w:szCs w:val="28"/>
              <w:u w:val="none"/>
              <w:shd w:fill="auto" w:val="clear"/>
              <w:vertAlign w:val="baseline"/>
            </w:rPr>
            <w:t>20</w:t>
          </w:r>
        </w:p>
        <w:p>
          <w:pPr>
            <w:pStyle w:val="LOnormal"/>
            <w:keepNext w:val="false"/>
            <w:keepLines w:val="false"/>
            <w:widowControl/>
            <w:shd w:val="clear" w:fill="auto"/>
            <w:tabs>
              <w:tab w:val="clear" w:pos="720"/>
              <w:tab w:val="right" w:pos="9345"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shd w:fill="auto" w:val="clear"/>
              <w:vertAlign w:val="baseline"/>
            </w:rPr>
          </w:pPr>
          <w:hyperlink w:anchor="_3dy6vkm">
            <w:r>
              <w:rPr>
                <w:webHidden/>
                <w:rFonts w:eastAsia="Times New Roman" w:cs="Times New Roman" w:ascii="Times New Roman" w:hAnsi="Times New Roman"/>
                <w:b w:val="false"/>
                <w:i w:val="false"/>
                <w:caps w:val="false"/>
                <w:smallCaps w:val="false"/>
                <w:strike w:val="false"/>
                <w:dstrike w:val="false"/>
                <w:vanish w:val="false"/>
                <w:color w:val="000000"/>
                <w:position w:val="0"/>
                <w:sz w:val="28"/>
                <w:sz w:val="28"/>
                <w:szCs w:val="28"/>
                <w:u w:val="none"/>
                <w:shd w:fill="auto" w:val="clear"/>
                <w:vertAlign w:val="baseline"/>
              </w:rPr>
              <w:t>Список использованной литературы</w:t>
              <w:tab/>
            </w:r>
          </w:hyperlink>
          <w:r>
            <w:rPr>
              <w:rFonts w:eastAsia="Times New Roman" w:cs="Times New Roman" w:ascii="Times New Roman" w:hAnsi="Times New Roman"/>
              <w:b w:val="false"/>
              <w:i w:val="false"/>
              <w:caps w:val="false"/>
              <w:smallCaps w:val="false"/>
              <w:strike w:val="false"/>
              <w:dstrike w:val="false"/>
              <w:vanish w:val="false"/>
              <w:color w:val="000000"/>
              <w:position w:val="0"/>
              <w:sz w:val="28"/>
              <w:sz w:val="28"/>
              <w:szCs w:val="28"/>
              <w:u w:val="none"/>
              <w:shd w:fill="auto" w:val="clear"/>
              <w:vertAlign w:val="baseline"/>
            </w:rPr>
            <w:t>22</w:t>
          </w:r>
          <w:r>
            <w:rPr>
              <w:smallCaps w:val="false"/>
              <w:caps w:val="false"/>
              <w:dstrike w:val="false"/>
              <w:strike w:val="false"/>
              <w:vertAlign w:val="baseline"/>
              <w:position w:val="0"/>
              <w:sz w:val="28"/>
              <w:sz w:val="28"/>
              <w:i w:val="false"/>
              <w:u w:val="none"/>
              <w:b w:val="false"/>
              <w:shd w:fill="auto" w:val="clear"/>
              <w:szCs w:val="28"/>
              <w:vanish w:val="false"/>
              <w:rFonts w:eastAsia="Times New Roman" w:cs="Times New Roman" w:ascii="Times New Roman" w:hAnsi="Times New Roman"/>
              <w:color w:val="000000"/>
            </w:rPr>
            <w:fldChar w:fldCharType="end"/>
          </w:r>
        </w:p>
      </w:sdtContent>
    </w:sdt>
    <w:p>
      <w:pPr>
        <w:pStyle w:val="LOnormal"/>
        <w:spacing w:lineRule="auto" w:line="360" w:before="0" w:after="0"/>
        <w:jc w:val="both"/>
        <w:rPr/>
      </w:pPr>
      <w:r>
        <w:rPr/>
      </w:r>
    </w:p>
    <w:p>
      <w:pPr>
        <w:pStyle w:val="1"/>
        <w:spacing w:lineRule="auto" w:line="360" w:before="0" w:after="240"/>
        <w:jc w:val="center"/>
        <w:rPr/>
      </w:pPr>
      <w:r>
        <w:rPr/>
      </w:r>
      <w:r>
        <w:br w:type="page"/>
      </w:r>
    </w:p>
    <w:p>
      <w:pPr>
        <w:pStyle w:val="1"/>
        <w:spacing w:lineRule="auto" w:line="360" w:before="0" w:after="240"/>
        <w:jc w:val="center"/>
        <w:rPr>
          <w:rFonts w:ascii="Times New Roman" w:hAnsi="Times New Roman" w:eastAsia="Times New Roman" w:cs="Times New Roman"/>
          <w:sz w:val="28"/>
          <w:szCs w:val="28"/>
        </w:rPr>
      </w:pPr>
      <w:bookmarkStart w:id="1" w:name="_30j0zll"/>
      <w:bookmarkEnd w:id="1"/>
      <w:r>
        <w:rPr>
          <w:rFonts w:eastAsia="Times New Roman" w:cs="Times New Roman" w:ascii="Times New Roman" w:hAnsi="Times New Roman"/>
          <w:sz w:val="28"/>
          <w:szCs w:val="28"/>
        </w:rPr>
        <w:t>Введение</w:t>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Тема чрезвычайных ситуаций (ЧС) природного и техногенного характеров и её изучение вряд ли смогут когда-то потерять свою актуальность. Вследствие постоянного ускорения темпов технического прогресса повышается разрушительное действие человека и его деятельности на природу. На сегодняшний день нас волнуют способы поддержания качества среды обитания на уровне, необходимом для сохранения безопасности жизни и здоровья людей, животных и растений.</w:t>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Один из путей минимизации последствий чрезвычайных ситуаций и решения проблемы защиты населения и территорий - повышение готовности  к действиям во время ЧС. Важно изучить виды чрезвычайных ситуаций, поведение, которое поможет обеспечить защиту населения, а также   действия, которые необходимо предпринять для уменьшения последствий. Всё это важно изучить, чтобы знать, в какой момент и как повести себя для обеспечения безопасности жизни и здоровья.</w:t>
      </w:r>
      <w:r>
        <w:br w:type="page"/>
      </w:r>
    </w:p>
    <w:p>
      <w:pPr>
        <w:pStyle w:val="1"/>
        <w:spacing w:lineRule="auto" w:line="360" w:before="0" w:after="240"/>
        <w:ind w:firstLine="709"/>
        <w:jc w:val="both"/>
        <w:rPr>
          <w:rFonts w:ascii="Times New Roman" w:hAnsi="Times New Roman" w:eastAsia="Times New Roman" w:cs="Times New Roman"/>
          <w:sz w:val="28"/>
          <w:szCs w:val="28"/>
        </w:rPr>
      </w:pPr>
      <w:bookmarkStart w:id="2" w:name="_1fob9te"/>
      <w:bookmarkEnd w:id="2"/>
      <w:r>
        <w:rPr>
          <w:rFonts w:eastAsia="Times New Roman" w:cs="Times New Roman" w:ascii="Times New Roman" w:hAnsi="Times New Roman"/>
          <w:sz w:val="28"/>
          <w:szCs w:val="28"/>
        </w:rPr>
        <w:t xml:space="preserve">1 Чрезвычайные ситуации природного характера </w:t>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Чрезвычайная ситуация природного характера — неблагоприятная обстановка на определённой территории, сложившаяся в результате стихийного бедствия или опасного природного явления, которая влечёт за собой жертвы, ущерб здоровью и имуществу людей, нарушение нормальной жизнедеятельности.</w:t>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Опасное природное явление — стихийное событие природного происхождения, способное вызвать отрицательные последствия для жизнедеятельности людей, экономики и природной среды.</w:t>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Стихийные бедствия — события природного характера, способные спровоцировать катастрофы. Главная характеристика — внезапность в нарушении жизнедеятельности и уничтожении материальных ценностей. Обычно стихийные бедствия приводят к катастрофам и авариям в техногенной сфере.</w:t>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Разделение стихийных бедствий по локализации:</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литосферные, или геофизические (землетрясения, извержения вулканов),</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геологические, или экзогенные (оползни, сели, лавины, эрозия, абразия, обвалы, просадка пород),</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гидросферные, или гидрологические (наводнения, цунами, штормы, заторы, зажоры),</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атмосферные, или метеорологические (смерчи, грозы, бури, ураганы, шквалы, сильные осадки, засуха),</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природные пожары (лесные, степные, полевые, торфяные, горючих ископаемых),</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биологические (эпидемии, пандемии у людей, эпизоотии, энзоотии, панзоотии у сельскохозяйственных животных, эпифитотии, панфитотии у сельскохозяйственных растений),</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космические (астероиды, кометы, излучения).</w:t>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Опасные природные явления и стихийные бедствия могут быть следствиями друг друга. Например, обвалы, оползни и сели могут быть вызваны землетрясением, наводнение бывает следствием тропических циклонов, а засуха, пожары и нашествия вредителей происходят из-за сильной жары.</w:t>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Выделяют активную защиту от природных опасностей (мобилизация естественных ресурсов, строительство инженерно-технических сооружений) и пассивную (использование укрытий).</w:t>
      </w:r>
    </w:p>
    <w:p>
      <w:pPr>
        <w:pStyle w:val="3"/>
        <w:rPr>
          <w:b w:val="false"/>
          <w:b w:val="false"/>
          <w:bCs w:val="false"/>
        </w:rPr>
      </w:pPr>
      <w:bookmarkStart w:id="3" w:name="_1fob9te1"/>
      <w:bookmarkEnd w:id="3"/>
      <w:r>
        <w:rPr>
          <w:rFonts w:eastAsia="Times New Roman" w:cs="Times New Roman" w:ascii="Times New Roman" w:hAnsi="Times New Roman"/>
          <w:b w:val="false"/>
          <w:bCs w:val="false"/>
          <w:sz w:val="28"/>
          <w:szCs w:val="28"/>
        </w:rPr>
        <w:t>1.1 Чрезвычайные ситуации геофизического характера</w:t>
      </w:r>
    </w:p>
    <w:p>
      <w:pPr>
        <w:pStyle w:val="LOnormal"/>
        <w:rPr>
          <w:b w:val="false"/>
          <w:b w:val="false"/>
          <w:bCs w:val="false"/>
        </w:rPr>
      </w:pPr>
      <w:r>
        <w:rPr>
          <w:rFonts w:eastAsia="Times New Roman" w:cs="Times New Roman" w:ascii="Times New Roman" w:hAnsi="Times New Roman"/>
          <w:b w:val="false"/>
          <w:bCs w:val="false"/>
          <w:sz w:val="28"/>
          <w:szCs w:val="28"/>
        </w:rPr>
        <w:tab/>
        <w:t>Землетрясение — толчки, колебания и смещения земной поверхности, которые могут быть вызваны естественными тектоническими процессами в земной коре, вулканической деятельностью или падением небольших небесных тел.</w:t>
      </w:r>
    </w:p>
    <w:p>
      <w:pPr>
        <w:pStyle w:val="LOnormal"/>
        <w:rPr>
          <w:b w:val="false"/>
          <w:b w:val="false"/>
          <w:bCs w:val="false"/>
        </w:rPr>
      </w:pPr>
      <w:r>
        <w:rPr>
          <w:rFonts w:eastAsia="Times New Roman" w:cs="Times New Roman" w:ascii="Times New Roman" w:hAnsi="Times New Roman"/>
          <w:b w:val="false"/>
          <w:bCs w:val="false"/>
          <w:sz w:val="28"/>
          <w:szCs w:val="28"/>
        </w:rPr>
        <w:tab/>
        <w:t>Спрогнозировать землетрясение возможно путем наблюдения, регистрации и анализа следующих признаков:</w:t>
      </w:r>
    </w:p>
    <w:p>
      <w:pPr>
        <w:pStyle w:val="LOnormal"/>
        <w:rPr>
          <w:b w:val="false"/>
          <w:b w:val="false"/>
          <w:bCs w:val="false"/>
        </w:rPr>
      </w:pPr>
      <w:r>
        <w:rPr>
          <w:rFonts w:eastAsia="Times New Roman" w:cs="Times New Roman" w:ascii="Times New Roman" w:hAnsi="Times New Roman"/>
          <w:b w:val="false"/>
          <w:bCs w:val="false"/>
          <w:sz w:val="28"/>
          <w:szCs w:val="28"/>
        </w:rPr>
        <w:t>- запах газа там, где раньше этого не отмечалось,</w:t>
      </w:r>
    </w:p>
    <w:p>
      <w:pPr>
        <w:pStyle w:val="LOnormal"/>
        <w:rPr>
          <w:b w:val="false"/>
          <w:b w:val="false"/>
          <w:bCs w:val="false"/>
        </w:rPr>
      </w:pPr>
      <w:r>
        <w:rPr>
          <w:rFonts w:eastAsia="Times New Roman" w:cs="Times New Roman" w:ascii="Times New Roman" w:hAnsi="Times New Roman"/>
          <w:b w:val="false"/>
          <w:bCs w:val="false"/>
          <w:sz w:val="28"/>
          <w:szCs w:val="28"/>
        </w:rPr>
        <w:t>- беспокойство животных, в частности птиц,</w:t>
      </w:r>
    </w:p>
    <w:p>
      <w:pPr>
        <w:pStyle w:val="LOnormal"/>
        <w:rPr>
          <w:b w:val="false"/>
          <w:b w:val="false"/>
          <w:bCs w:val="false"/>
        </w:rPr>
      </w:pPr>
      <w:r>
        <w:rPr>
          <w:rFonts w:eastAsia="Times New Roman" w:cs="Times New Roman" w:ascii="Times New Roman" w:hAnsi="Times New Roman"/>
          <w:b w:val="false"/>
          <w:bCs w:val="false"/>
          <w:sz w:val="28"/>
          <w:szCs w:val="28"/>
        </w:rPr>
        <w:t>- вспышки в виде рассеянного света зарниц,</w:t>
      </w:r>
    </w:p>
    <w:p>
      <w:pPr>
        <w:pStyle w:val="LOnormal"/>
        <w:rPr>
          <w:b w:val="false"/>
          <w:b w:val="false"/>
          <w:bCs w:val="false"/>
        </w:rPr>
      </w:pPr>
      <w:r>
        <w:rPr>
          <w:rFonts w:eastAsia="Times New Roman" w:cs="Times New Roman" w:ascii="Times New Roman" w:hAnsi="Times New Roman"/>
          <w:b w:val="false"/>
          <w:bCs w:val="false"/>
          <w:sz w:val="28"/>
          <w:szCs w:val="28"/>
        </w:rPr>
        <w:t>- искрение электрических проводов,</w:t>
      </w:r>
    </w:p>
    <w:p>
      <w:pPr>
        <w:pStyle w:val="LOnormal"/>
        <w:rPr>
          <w:b w:val="false"/>
          <w:b w:val="false"/>
          <w:bCs w:val="false"/>
        </w:rPr>
      </w:pPr>
      <w:r>
        <w:rPr>
          <w:rFonts w:eastAsia="Times New Roman" w:cs="Times New Roman" w:ascii="Times New Roman" w:hAnsi="Times New Roman"/>
          <w:b w:val="false"/>
          <w:bCs w:val="false"/>
          <w:sz w:val="28"/>
          <w:szCs w:val="28"/>
        </w:rPr>
        <w:t>- самопроизвольное загорание люминесцентных ламп.</w:t>
      </w:r>
    </w:p>
    <w:p>
      <w:pPr>
        <w:pStyle w:val="LOnormal"/>
        <w:rPr>
          <w:b w:val="false"/>
          <w:b w:val="false"/>
          <w:bCs w:val="false"/>
        </w:rPr>
      </w:pPr>
      <w:r>
        <w:rPr>
          <w:rFonts w:eastAsia="Times New Roman" w:cs="Times New Roman" w:ascii="Times New Roman" w:hAnsi="Times New Roman"/>
          <w:b w:val="false"/>
          <w:bCs w:val="false"/>
          <w:sz w:val="28"/>
          <w:szCs w:val="28"/>
        </w:rPr>
        <w:tab/>
        <w:t>Проживающие в сейсмически опасных районах должны держать в легкодоступном месте ценные вещи, документы и фонарик с запасными батарейками, иметь запас еды, воды, лекарств и теплых вещей, размещать мебель так, чтобы она не могла препятствовать выходу из комнаты, ставить кровати так, чтобы они не находились возле окон и наружных стен, а также заранее выбирать место, в котором можно переждать землетрясение.</w:t>
      </w:r>
    </w:p>
    <w:p>
      <w:pPr>
        <w:pStyle w:val="LOnormal"/>
        <w:rPr>
          <w:b w:val="false"/>
          <w:b w:val="false"/>
          <w:bCs w:val="false"/>
        </w:rPr>
      </w:pPr>
      <w:r>
        <w:rPr>
          <w:rFonts w:eastAsia="Times New Roman" w:cs="Times New Roman" w:ascii="Times New Roman" w:hAnsi="Times New Roman"/>
          <w:b w:val="false"/>
          <w:bCs w:val="false"/>
          <w:sz w:val="28"/>
          <w:szCs w:val="28"/>
        </w:rPr>
        <w:tab/>
        <w:t>В качестве последствий землетрясений выделяют опасные геологические явления (проседания грунта, обвалы, камнепады, оползни, сели, снежные лавины), повреждение и разрушение зданий, пожары, взрывы, выбросы вредных веществ, аварии, цунами и наводнения.</w:t>
      </w:r>
    </w:p>
    <w:p>
      <w:pPr>
        <w:pStyle w:val="LOnormal"/>
        <w:rPr>
          <w:b w:val="false"/>
          <w:b w:val="false"/>
          <w:bCs w:val="false"/>
        </w:rPr>
      </w:pPr>
      <w:r>
        <w:rPr>
          <w:rFonts w:eastAsia="Times New Roman" w:cs="Times New Roman" w:ascii="Times New Roman" w:hAnsi="Times New Roman"/>
          <w:b w:val="false"/>
          <w:bCs w:val="false"/>
          <w:sz w:val="28"/>
          <w:szCs w:val="28"/>
        </w:rPr>
        <w:tab/>
        <w:t>Для защиты населени</w:t>
      </w:r>
      <w:r>
        <w:rPr>
          <w:rFonts w:eastAsia="Times New Roman" w:cs="Times New Roman" w:ascii="Times New Roman" w:hAnsi="Times New Roman"/>
          <w:b w:val="false"/>
          <w:bCs w:val="false"/>
          <w:sz w:val="28"/>
          <w:szCs w:val="28"/>
        </w:rPr>
        <w:t>ю</w:t>
      </w:r>
      <w:r>
        <w:rPr>
          <w:rFonts w:eastAsia="Times New Roman" w:cs="Times New Roman" w:ascii="Times New Roman" w:hAnsi="Times New Roman"/>
          <w:b w:val="false"/>
          <w:bCs w:val="false"/>
          <w:sz w:val="28"/>
          <w:szCs w:val="28"/>
        </w:rPr>
        <w:t xml:space="preserve"> рекомендуется как можно быстрее покинуть квартиру и отойти на открытое место при ощущении колебаний здания, качании люстр и светильников, падении предметов. Если покинуть здание в течение 15-20 секунд невозможно, </w:t>
      </w:r>
      <w:r>
        <w:rPr>
          <w:rFonts w:eastAsia="Times New Roman" w:cs="Times New Roman" w:ascii="Times New Roman" w:hAnsi="Times New Roman"/>
          <w:b w:val="false"/>
          <w:bCs w:val="false"/>
          <w:sz w:val="28"/>
          <w:szCs w:val="28"/>
        </w:rPr>
        <w:t>нужно</w:t>
      </w:r>
      <w:r>
        <w:rPr>
          <w:rFonts w:eastAsia="Times New Roman" w:cs="Times New Roman" w:ascii="Times New Roman" w:hAnsi="Times New Roman"/>
          <w:b w:val="false"/>
          <w:bCs w:val="false"/>
          <w:sz w:val="28"/>
          <w:szCs w:val="28"/>
        </w:rPr>
        <w:t xml:space="preserve"> занять относительно безопасное место внутри него.</w:t>
      </w:r>
    </w:p>
    <w:p>
      <w:pPr>
        <w:pStyle w:val="LOnormal"/>
        <w:rPr>
          <w:b w:val="false"/>
          <w:b w:val="false"/>
          <w:bCs w:val="false"/>
        </w:rPr>
      </w:pPr>
      <w:r>
        <w:rPr>
          <w:rFonts w:eastAsia="Times New Roman" w:cs="Times New Roman" w:ascii="Times New Roman" w:hAnsi="Times New Roman"/>
          <w:b w:val="false"/>
          <w:bCs w:val="false"/>
          <w:sz w:val="28"/>
          <w:szCs w:val="28"/>
        </w:rPr>
        <w:tab/>
        <w:t xml:space="preserve">Чтобы выработать эффективные действия на случай землетрясения жителям сейсмоопасных районов </w:t>
      </w:r>
      <w:r>
        <w:rPr>
          <w:rFonts w:eastAsia="Times New Roman" w:cs="Times New Roman" w:ascii="Times New Roman" w:hAnsi="Times New Roman"/>
          <w:b w:val="false"/>
          <w:bCs w:val="false"/>
          <w:sz w:val="28"/>
          <w:szCs w:val="28"/>
        </w:rPr>
        <w:t>необходимо</w:t>
      </w:r>
      <w:r>
        <w:rPr>
          <w:rFonts w:eastAsia="Times New Roman" w:cs="Times New Roman" w:ascii="Times New Roman" w:hAnsi="Times New Roman"/>
          <w:b w:val="false"/>
          <w:bCs w:val="false"/>
          <w:sz w:val="28"/>
          <w:szCs w:val="28"/>
        </w:rPr>
        <w:t xml:space="preserve"> выполнить следующие мероприятия:</w:t>
      </w:r>
    </w:p>
    <w:p>
      <w:pPr>
        <w:pStyle w:val="LOnormal"/>
        <w:rPr>
          <w:b w:val="false"/>
          <w:b w:val="false"/>
          <w:bCs w:val="false"/>
        </w:rPr>
      </w:pPr>
      <w:r>
        <w:rPr>
          <w:rFonts w:eastAsia="Times New Roman" w:cs="Times New Roman" w:ascii="Times New Roman" w:hAnsi="Times New Roman"/>
          <w:b w:val="false"/>
          <w:bCs w:val="false"/>
          <w:sz w:val="28"/>
          <w:szCs w:val="28"/>
        </w:rPr>
        <w:t>- составить план действий и договориться о месте сбора семьи после землетрясения, составить список телефонов, по которым можно вызвать помощь в случае необходимости,</w:t>
      </w:r>
    </w:p>
    <w:p>
      <w:pPr>
        <w:pStyle w:val="LOnormal"/>
        <w:rPr>
          <w:b w:val="false"/>
          <w:b w:val="false"/>
          <w:bCs w:val="false"/>
        </w:rPr>
      </w:pPr>
      <w:r>
        <w:rPr>
          <w:rFonts w:eastAsia="Times New Roman" w:cs="Times New Roman" w:ascii="Times New Roman" w:hAnsi="Times New Roman"/>
          <w:b w:val="false"/>
          <w:bCs w:val="false"/>
          <w:sz w:val="28"/>
          <w:szCs w:val="28"/>
        </w:rPr>
        <w:t>- регулярно проверять электропроводку, водопроводные и газовые трубы, уметь отключать электричество, газ и воду, уметь оказывать первую медицинскую помощь при травмах,</w:t>
      </w:r>
    </w:p>
    <w:p>
      <w:pPr>
        <w:pStyle w:val="LOnormal"/>
        <w:rPr>
          <w:b w:val="false"/>
          <w:b w:val="false"/>
          <w:bCs w:val="false"/>
        </w:rPr>
      </w:pPr>
      <w:r>
        <w:rPr>
          <w:rFonts w:eastAsia="Times New Roman" w:cs="Times New Roman" w:ascii="Times New Roman" w:hAnsi="Times New Roman"/>
          <w:b w:val="false"/>
          <w:bCs w:val="false"/>
          <w:sz w:val="28"/>
          <w:szCs w:val="28"/>
        </w:rPr>
        <w:t>- заранее подготовить и хранить в общедоступном для семьи месте запас еды и воды на 3-5 суток, аптечку, радиоприёмник, фонарик, ведро с песком и огнетушитель,</w:t>
      </w:r>
    </w:p>
    <w:p>
      <w:pPr>
        <w:pStyle w:val="LOnormal"/>
        <w:rPr>
          <w:b w:val="false"/>
          <w:b w:val="false"/>
          <w:bCs w:val="false"/>
        </w:rPr>
      </w:pPr>
      <w:r>
        <w:rPr>
          <w:rFonts w:eastAsia="Times New Roman" w:cs="Times New Roman" w:ascii="Times New Roman" w:hAnsi="Times New Roman"/>
          <w:b w:val="false"/>
          <w:bCs w:val="false"/>
          <w:sz w:val="28"/>
          <w:szCs w:val="28"/>
        </w:rPr>
        <w:t>- хранить в легкодоступном месте документы,</w:t>
      </w:r>
    </w:p>
    <w:p>
      <w:pPr>
        <w:pStyle w:val="LOnormal"/>
        <w:rPr>
          <w:b w:val="false"/>
          <w:b w:val="false"/>
          <w:bCs w:val="false"/>
        </w:rPr>
      </w:pPr>
      <w:r>
        <w:rPr>
          <w:rFonts w:eastAsia="Times New Roman" w:cs="Times New Roman" w:ascii="Times New Roman" w:hAnsi="Times New Roman"/>
          <w:b w:val="false"/>
          <w:bCs w:val="false"/>
          <w:sz w:val="28"/>
          <w:szCs w:val="28"/>
        </w:rPr>
        <w:t>- прочно крепить к стенам навесную мебель и шкафы, тяжелые вещи желательно хранить снизу,</w:t>
      </w:r>
    </w:p>
    <w:p>
      <w:pPr>
        <w:pStyle w:val="LOnormal"/>
        <w:rPr>
          <w:b w:val="false"/>
          <w:b w:val="false"/>
          <w:bCs w:val="false"/>
        </w:rPr>
      </w:pPr>
      <w:r>
        <w:rPr>
          <w:rFonts w:eastAsia="Times New Roman" w:cs="Times New Roman" w:ascii="Times New Roman" w:hAnsi="Times New Roman"/>
          <w:b w:val="false"/>
          <w:bCs w:val="false"/>
          <w:sz w:val="28"/>
          <w:szCs w:val="28"/>
        </w:rPr>
        <w:t>- не загромождать вещами пути, по которым возможно покинуть здание,</w:t>
      </w:r>
    </w:p>
    <w:p>
      <w:pPr>
        <w:pStyle w:val="LOnormal"/>
        <w:rPr>
          <w:b w:val="false"/>
          <w:b w:val="false"/>
          <w:bCs w:val="false"/>
        </w:rPr>
      </w:pPr>
      <w:r>
        <w:rPr>
          <w:rFonts w:eastAsia="Times New Roman" w:cs="Times New Roman" w:ascii="Times New Roman" w:hAnsi="Times New Roman"/>
          <w:b w:val="false"/>
          <w:bCs w:val="false"/>
          <w:sz w:val="28"/>
          <w:szCs w:val="28"/>
        </w:rPr>
        <w:t>- определить наиболее безопасные места внутри здания, где можно переждать толчки.</w:t>
      </w:r>
    </w:p>
    <w:p>
      <w:pPr>
        <w:pStyle w:val="LOnormal"/>
        <w:rPr>
          <w:b w:val="false"/>
          <w:b w:val="false"/>
          <w:bCs w:val="false"/>
        </w:rPr>
      </w:pPr>
      <w:r>
        <w:rPr>
          <w:rFonts w:eastAsia="Times New Roman" w:cs="Times New Roman" w:ascii="Times New Roman" w:hAnsi="Times New Roman"/>
          <w:b w:val="false"/>
          <w:bCs w:val="false"/>
          <w:sz w:val="28"/>
          <w:szCs w:val="28"/>
        </w:rPr>
        <w:tab/>
        <w:t>Необходимо погасить огонь и воздержаться от зажигания спичек и свечей во время или сразу после подземных толчков. Здание нужно покидать не создавая давки, не допуская чрезмерной спешки и суеты, запрещено пользоваться лифтом. Находящиеся на первых этажах могут выйти через окна.</w:t>
      </w:r>
    </w:p>
    <w:p>
      <w:pPr>
        <w:pStyle w:val="LOnormal"/>
        <w:rPr>
          <w:b w:val="false"/>
          <w:b w:val="false"/>
          <w:bCs w:val="false"/>
        </w:rPr>
      </w:pPr>
      <w:r>
        <w:rPr>
          <w:rFonts w:eastAsia="Times New Roman" w:cs="Times New Roman" w:ascii="Times New Roman" w:hAnsi="Times New Roman"/>
          <w:b w:val="false"/>
          <w:bCs w:val="false"/>
          <w:sz w:val="28"/>
          <w:szCs w:val="28"/>
        </w:rPr>
        <w:tab/>
        <w:t>Находясь на начало землетрясения на улице, нужно отойти подальше от зданий, столбов, оград и электропроводов. При нахождении в общественном транспорте нужно дождаться, пока водитель остановит транспортное средство и откроет двери. Если землетрясение застало в машине, необходимо выйти из неё.</w:t>
      </w:r>
    </w:p>
    <w:p>
      <w:pPr>
        <w:pStyle w:val="LOnormal"/>
        <w:rPr>
          <w:b w:val="false"/>
          <w:b w:val="false"/>
          <w:bCs w:val="false"/>
        </w:rPr>
      </w:pPr>
      <w:r>
        <w:rPr>
          <w:rFonts w:eastAsia="Times New Roman" w:cs="Times New Roman" w:ascii="Times New Roman" w:hAnsi="Times New Roman"/>
          <w:b w:val="false"/>
          <w:bCs w:val="false"/>
          <w:sz w:val="28"/>
          <w:szCs w:val="28"/>
        </w:rPr>
        <w:tab/>
        <w:t>Для ликвидации последствий предусматривается разведка пострадавших территорий с целью определения объема и характера разрушений</w:t>
      </w:r>
      <w:r>
        <w:rPr>
          <w:rFonts w:eastAsia="Times New Roman" w:cs="Times New Roman" w:ascii="Times New Roman" w:hAnsi="Times New Roman"/>
          <w:b w:val="false"/>
          <w:bCs w:val="false"/>
          <w:sz w:val="28"/>
          <w:szCs w:val="28"/>
        </w:rPr>
        <w:t>;</w:t>
      </w:r>
      <w:r>
        <w:rPr>
          <w:rFonts w:eastAsia="Times New Roman" w:cs="Times New Roman" w:ascii="Times New Roman" w:hAnsi="Times New Roman"/>
          <w:b w:val="false"/>
          <w:bCs w:val="false"/>
          <w:sz w:val="28"/>
          <w:szCs w:val="28"/>
        </w:rPr>
        <w:t xml:space="preserve"> распределение сил и средств по территориям, которые наиболее пострадали; поиск и спасение людей из-под завалов, оказание им медицинской и психологической помощи; тушение пожаров, устранение аварий, восстановление коммуникаций; обрушение или укрепление аварийных зданий; обеспечение безопасности спасателей; организация снабжения пострадавших всеми необходимыми ресурсами; проведение противоэпидемиологических мероприятий; восстановление инфраструктуры и возвращение людей к местам их проживания.</w:t>
      </w:r>
    </w:p>
    <w:p>
      <w:pPr>
        <w:pStyle w:val="LOnormal"/>
        <w:rPr>
          <w:b w:val="false"/>
          <w:b w:val="false"/>
          <w:bCs w:val="false"/>
        </w:rPr>
      </w:pPr>
      <w:r>
        <w:rPr>
          <w:rFonts w:eastAsia="Times New Roman" w:cs="Times New Roman" w:ascii="Times New Roman" w:hAnsi="Times New Roman"/>
          <w:b w:val="false"/>
          <w:bCs w:val="false"/>
          <w:sz w:val="28"/>
          <w:szCs w:val="28"/>
        </w:rPr>
        <w:tab/>
        <w:t xml:space="preserve">Вулканизм — явления, связанные с перемещением магмы из глубины на поверхность Земли. </w:t>
      </w:r>
    </w:p>
    <w:p>
      <w:pPr>
        <w:pStyle w:val="LOnormal"/>
        <w:rPr>
          <w:b w:val="false"/>
          <w:b w:val="false"/>
          <w:bCs w:val="false"/>
        </w:rPr>
      </w:pPr>
      <w:r>
        <w:rPr>
          <w:rFonts w:eastAsia="Times New Roman" w:cs="Times New Roman" w:ascii="Times New Roman" w:hAnsi="Times New Roman"/>
          <w:b w:val="false"/>
          <w:bCs w:val="false"/>
          <w:sz w:val="28"/>
          <w:szCs w:val="28"/>
        </w:rPr>
        <w:tab/>
        <w:t>Получив предупреждение о возможном извержении вулкана необходимо своевременно покинуть опасную территорию (в случае, если это невозможно — запастись источниками света и тепла, воды и еды на 3-5 суток), закрыть все окна, двери, дымовые заслонки, поместить домашних животных в закрытые помещения. Для защиты дыхательных путей использовать марлевую повязку, для защиты тела и головы от ожогов и камней — надеть защитные очки и одежду. При нахождении вблизи вулканов желательно избегать берегов рек, держаться возвышенных мест, так как возможно затопление и сход селя.</w:t>
      </w:r>
    </w:p>
    <w:p>
      <w:pPr>
        <w:pStyle w:val="3"/>
        <w:spacing w:lineRule="auto" w:line="360" w:before="0" w:after="0"/>
        <w:ind w:hanging="0"/>
        <w:jc w:val="both"/>
        <w:rPr>
          <w:rFonts w:ascii="Times New Roman" w:hAnsi="Times New Roman" w:eastAsia="Times New Roman" w:cs="Times New Roman"/>
          <w:sz w:val="28"/>
          <w:szCs w:val="28"/>
        </w:rPr>
      </w:pPr>
      <w:bookmarkStart w:id="4" w:name="_1fob9te11"/>
      <w:bookmarkEnd w:id="4"/>
      <w:r>
        <w:rPr>
          <w:rFonts w:eastAsia="Times New Roman" w:cs="Times New Roman" w:ascii="Times New Roman" w:hAnsi="Times New Roman"/>
          <w:b w:val="false"/>
          <w:bCs w:val="false"/>
          <w:sz w:val="28"/>
          <w:szCs w:val="28"/>
        </w:rPr>
        <w:t>1.2 Чрезвычайные ситуации геологического характера</w:t>
      </w:r>
    </w:p>
    <w:p>
      <w:pPr>
        <w:pStyle w:val="LOnormal"/>
        <w:spacing w:lineRule="auto" w:line="360" w:before="0" w:after="0"/>
        <w:ind w:hanging="0"/>
        <w:jc w:val="both"/>
        <w:rPr>
          <w:b w:val="false"/>
          <w:b w:val="false"/>
          <w:bCs w:val="false"/>
        </w:rPr>
      </w:pPr>
      <w:r>
        <w:rPr>
          <w:b w:val="false"/>
          <w:bCs w:val="false"/>
        </w:rPr>
        <w:tab/>
      </w:r>
      <w:r>
        <w:rPr>
          <w:rFonts w:eastAsia="Times New Roman" w:cs="Times New Roman" w:ascii="Times New Roman" w:hAnsi="Times New Roman"/>
          <w:b w:val="false"/>
          <w:bCs w:val="false"/>
          <w:sz w:val="28"/>
          <w:szCs w:val="28"/>
        </w:rPr>
        <w:t>Оползень — скользящее смещение горных пород вниз по склону под действием силы тяжести.</w:t>
      </w:r>
    </w:p>
    <w:p>
      <w:pPr>
        <w:pStyle w:val="LOnormal"/>
        <w:spacing w:lineRule="auto" w:line="360" w:before="0" w:after="0"/>
        <w:ind w:hanging="0"/>
        <w:jc w:val="both"/>
        <w:rPr>
          <w:b w:val="false"/>
          <w:b w:val="false"/>
          <w:bCs w:val="false"/>
        </w:rPr>
      </w:pPr>
      <w:r>
        <w:rPr>
          <w:rFonts w:eastAsia="Times New Roman" w:cs="Times New Roman" w:ascii="Times New Roman" w:hAnsi="Times New Roman"/>
          <w:b w:val="false"/>
          <w:bCs w:val="false"/>
          <w:sz w:val="28"/>
          <w:szCs w:val="28"/>
        </w:rPr>
        <w:tab/>
        <w:t>Сель — бурный грязевый или грязекаменный поток, внезапно возникающий в руслах горных рек.</w:t>
      </w:r>
    </w:p>
    <w:p>
      <w:pPr>
        <w:pStyle w:val="LOnormal"/>
        <w:spacing w:lineRule="auto" w:line="360" w:before="0" w:after="0"/>
        <w:ind w:hanging="0"/>
        <w:jc w:val="both"/>
        <w:rPr>
          <w:b w:val="false"/>
          <w:b w:val="false"/>
          <w:bCs w:val="false"/>
        </w:rPr>
      </w:pPr>
      <w:r>
        <w:rPr>
          <w:rFonts w:eastAsia="Times New Roman" w:cs="Times New Roman" w:ascii="Times New Roman" w:hAnsi="Times New Roman"/>
          <w:b w:val="false"/>
          <w:bCs w:val="false"/>
          <w:sz w:val="28"/>
          <w:szCs w:val="28"/>
        </w:rPr>
        <w:tab/>
        <w:t>Обвал — быстрый отрыв и падение больших масс горных пород, их опрокидывание, дробление и скатывание на склонах.</w:t>
      </w:r>
    </w:p>
    <w:p>
      <w:pPr>
        <w:pStyle w:val="LOnormal"/>
        <w:spacing w:lineRule="auto" w:line="360" w:before="0" w:after="0"/>
        <w:ind w:hanging="0"/>
        <w:jc w:val="both"/>
        <w:rPr>
          <w:b w:val="false"/>
          <w:b w:val="false"/>
          <w:bCs w:val="false"/>
        </w:rPr>
      </w:pPr>
      <w:r>
        <w:rPr>
          <w:rFonts w:eastAsia="Times New Roman" w:cs="Times New Roman" w:ascii="Times New Roman" w:hAnsi="Times New Roman"/>
          <w:b w:val="false"/>
          <w:bCs w:val="false"/>
          <w:sz w:val="28"/>
          <w:szCs w:val="28"/>
        </w:rPr>
        <w:tab/>
        <w:t xml:space="preserve">В качестве последствий </w:t>
      </w:r>
      <w:r>
        <w:rPr>
          <w:rFonts w:eastAsia="Times New Roman" w:cs="Times New Roman" w:ascii="Times New Roman" w:hAnsi="Times New Roman"/>
          <w:b w:val="false"/>
          <w:bCs w:val="false"/>
          <w:sz w:val="28"/>
          <w:szCs w:val="28"/>
        </w:rPr>
        <w:t>ЧС</w:t>
      </w:r>
      <w:r>
        <w:rPr>
          <w:rFonts w:eastAsia="Times New Roman" w:cs="Times New Roman" w:ascii="Times New Roman" w:hAnsi="Times New Roman"/>
          <w:b w:val="false"/>
          <w:bCs w:val="false"/>
          <w:sz w:val="28"/>
          <w:szCs w:val="28"/>
        </w:rPr>
        <w:t xml:space="preserve"> геологического характера рассматриваются разрушение зданий и сооружений, объектов народного хозяйства, лесных угодий, перекрытие рек и путепроводов, гибель людей и животных, изменение ландшафта, угроза безопасности движения поездов и другого транспорта, разрушения опор мостов, рельсов, линий электропередач, связи, нефтепроводов, горных селений, потеря урожая и земель, пригодных для сельскохозяйственного оборота.</w:t>
      </w:r>
    </w:p>
    <w:p>
      <w:pPr>
        <w:pStyle w:val="LOnormal"/>
        <w:spacing w:lineRule="auto" w:line="360" w:before="0" w:after="0"/>
        <w:ind w:hanging="0"/>
        <w:jc w:val="both"/>
        <w:rPr>
          <w:b w:val="false"/>
          <w:b w:val="false"/>
          <w:bCs w:val="false"/>
        </w:rPr>
      </w:pPr>
      <w:r>
        <w:rPr>
          <w:rFonts w:eastAsia="Times New Roman" w:cs="Times New Roman" w:ascii="Times New Roman" w:hAnsi="Times New Roman"/>
          <w:b w:val="false"/>
          <w:bCs w:val="false"/>
          <w:sz w:val="28"/>
          <w:szCs w:val="28"/>
        </w:rPr>
        <w:tab/>
        <w:t>Проживающие в опасных зонах должны знать возможные очаги, направления и характеристики опасных явлений. Население опасных районов обязано укреплять дома и территории, участвовать в работах по возведению защитных сооружений. Оповещение о чрезвычайной ситуации производится оползневой и селевой станцией или гидрометеостанцией посредством сирен, радио, телевидения. После оповещения организуется эвакуация людей и животных в безопасное место. Перед тем, как покинуть дом, жителям необходимо имущество со двора или балкона убрать в дом, наиболее ценное взять с собой, двери, окна и другие отверстия плотно закрыть, отключить электричество, газ и водопровод, удалить из дома легковоспламеняющиеся и ядовитые вещества. Если же предупреждение об опасности не поступало, необходимо, не заботясь об имуществе, экстренно уйти в безопасное место, при этом предупреждая близких, знакомых и всех встречных об опасности.</w:t>
      </w:r>
    </w:p>
    <w:p>
      <w:pPr>
        <w:pStyle w:val="LOnormal"/>
        <w:spacing w:lineRule="auto" w:line="360" w:before="0" w:after="0"/>
        <w:ind w:hanging="0"/>
        <w:jc w:val="both"/>
        <w:rPr>
          <w:b w:val="false"/>
          <w:b w:val="false"/>
          <w:bCs w:val="false"/>
        </w:rPr>
      </w:pPr>
      <w:r>
        <w:rPr>
          <w:rFonts w:eastAsia="Times New Roman" w:cs="Times New Roman" w:ascii="Times New Roman" w:hAnsi="Times New Roman"/>
          <w:b w:val="false"/>
          <w:bCs w:val="false"/>
          <w:sz w:val="28"/>
          <w:szCs w:val="28"/>
        </w:rPr>
        <w:tab/>
        <w:t xml:space="preserve">После окончания оползня, селя или обвала населению </w:t>
      </w:r>
      <w:r>
        <w:rPr>
          <w:rFonts w:eastAsia="Times New Roman" w:cs="Times New Roman" w:ascii="Times New Roman" w:hAnsi="Times New Roman"/>
          <w:b w:val="false"/>
          <w:bCs w:val="false"/>
          <w:sz w:val="28"/>
          <w:szCs w:val="28"/>
        </w:rPr>
        <w:t>нужно</w:t>
      </w:r>
      <w:r>
        <w:rPr>
          <w:rFonts w:eastAsia="Times New Roman" w:cs="Times New Roman" w:ascii="Times New Roman" w:hAnsi="Times New Roman"/>
          <w:b w:val="false"/>
          <w:bCs w:val="false"/>
          <w:sz w:val="28"/>
          <w:szCs w:val="28"/>
        </w:rPr>
        <w:t xml:space="preserve"> сначала убедиться в отсутствии повторной угрозы, а затем осторожно вернуться к своим домам. Помня о том, что ожидание помощи может занять длительное время, необходимо немедленно приступать к поиску и освобождению пострадавших и оказанию им помощи.</w:t>
      </w:r>
    </w:p>
    <w:p>
      <w:pPr>
        <w:pStyle w:val="3"/>
        <w:spacing w:lineRule="auto" w:line="360" w:before="0" w:after="0"/>
        <w:ind w:hanging="0"/>
        <w:jc w:val="both"/>
        <w:rPr>
          <w:rFonts w:ascii="Times New Roman" w:hAnsi="Times New Roman" w:eastAsia="Times New Roman" w:cs="Times New Roman"/>
          <w:sz w:val="28"/>
          <w:szCs w:val="28"/>
        </w:rPr>
      </w:pPr>
      <w:bookmarkStart w:id="5" w:name="_1fob9te111"/>
      <w:bookmarkEnd w:id="5"/>
      <w:r>
        <w:rPr>
          <w:rFonts w:eastAsia="Times New Roman" w:cs="Times New Roman" w:ascii="Times New Roman" w:hAnsi="Times New Roman"/>
          <w:b w:val="false"/>
          <w:bCs w:val="false"/>
          <w:sz w:val="28"/>
          <w:szCs w:val="28"/>
        </w:rPr>
        <w:t>1.3 Чрезвычайные ситуации гидрологического характера</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Наводнение — стихийное явление, представляющее собой повышение уровня воды в водоемах и водостоках, затопление местности, наносящее материальный ущерб экономике, социальной и природной среде.</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Затор — скопление льда в русле реки, которое ограничивает её течение и провоцирует подъём и разлив воды.</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Зажор — скопление рыхлого ледового материала во время ледостава в сужениях русла реки, вызывающее подъем уровня воды.</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Половодье — длительное увеличение водоносности рек, повышающее уровень воды.</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Паводок — кратковременное и непериодическое поднятие уровня воды.</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Возможные последствия наводнений — затопление окружающей местности, подтопление зданий, гибель людей и животных, разрушение зданий и сооружений, утрата материальных и культурных ценностей, смыв и затопление плодородных почв, изменение ландшафта. Вторичными последствиями считаются утрата прочности сооружений, загрязнение вредными веществами, перенесенными из разрушенных коммуникаций, обширных территорий, осложнение санитарно-эпидемической обстановки, оползни, обвалы, аварии на транспорте и промышленных объектах.</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защиты населения производится информирование об опасности и обучение действиям во время наводнения жителей опасных зон. С прогнозом наводнения передаётся ожидаемое время и границы затопления, порядок действий и эвакуации. Перед эвакуацией необходимо отключить воду, газ и электричество, потушить печи отопления, перенести на верхние этажи ценные вещи, п</w:t>
      </w:r>
      <w:r>
        <w:rPr>
          <w:rFonts w:eastAsia="Times New Roman" w:cs="Times New Roman" w:ascii="Times New Roman" w:hAnsi="Times New Roman"/>
          <w:b w:val="false"/>
          <w:bCs w:val="false"/>
          <w:sz w:val="28"/>
          <w:szCs w:val="28"/>
        </w:rPr>
        <w:t>ри</w:t>
      </w:r>
      <w:r>
        <w:rPr>
          <w:rFonts w:eastAsia="Times New Roman" w:cs="Times New Roman" w:ascii="Times New Roman" w:hAnsi="Times New Roman"/>
          <w:b w:val="false"/>
          <w:bCs w:val="false"/>
          <w:sz w:val="28"/>
          <w:szCs w:val="28"/>
        </w:rPr>
        <w:t xml:space="preserve"> необходимости обить окна и двери первых этажей досками или фанерой. При получении предупреждения об эвакуации нужно быстро собрать деньги, ценности, аптечку, комплект одежды и обуви по сезону, постельное белье и туалетные принадлежности, а также запас продуктов на 3 дня. Если затопление началось внезапно, необходимо подняться на верхний этаж, чердак или крышу; в поле или в лесу нужно занять возвышенное место. Оставаться на возвышении рекомендуется до прибытия помощи.</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После наводнения надо остерегаться порванных и провисших электропроводов, поврежденных газопроводов. Запрещается применять в пищу продукты, попавшие в воду. Питьевая вода перед употреблением должна быть проверена, а колодцы с питьевой воды — осушены. Перед входом в дом нужно проверить, что его конструкция не потерпела нарушений, перед входом в помещение необходимо его проветрить. Нежелательно использовать спички или светильники, пользоваться электричеством до проверки специалистами электросетей.</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Цунами — морские волны большой длины, среди поражающих факторов которых — ударное воздействие, размывание и наводнение. Вызывают массовую гибель людей и животных, разрушение сооружений, линий электропередач и связи. Вторичными последствиями считаются пожары, химические и радиационные загрязнения, экономический ущерб.</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При получении сообщения о приближении цунами или наблюдении его предвестников необходимо сразу же, оказывая помощь тем, кто в ней нуждается, быстро направиться на ближайшие холмы, горы, возвышенные места, на высоту не менее 30-40 м, либо удалиться от берега на расстояние не менее 2-3 км.</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При получении заблаговременного оповещения о возможности цунами необходимо срочно покинуть дом с минимумом вещей, продуктами питания и деньгами, предупредить об эвакуации соседей, выключить газ и электричество. Если оповещение не было получено, и цунами застало врасплох, находясь в помещении, необходимо подняться на верхние этажи, закрыв все двери и окна и перейти в безопасное место. Находясь вне здания, надо постараться зацепиться за ствол прочного дерева, укрыться за естественной скальной преградой или бетонной стеной. При попадании в волну, надо сгруппироваться и закрыть голову руками, набрав перед этим в легкие воздух. Вынырнув, необходимо снять одежду и обувь и быть готовым к возвратной волне. В перерыве между волнами нужно постараться найти безопасное место. Самостоятельно вышедшие или эвакуированные в безопасные места должны оставаться там в течение 2-3 ч после первой волны. Перед входом в здание при возвращении проверяется угроза обрушения, утечка газа и замыкание в электрических цепях.</w:t>
      </w:r>
    </w:p>
    <w:p>
      <w:pPr>
        <w:pStyle w:val="3"/>
        <w:spacing w:lineRule="auto" w:line="360" w:before="0" w:after="0"/>
        <w:ind w:hanging="0"/>
        <w:jc w:val="both"/>
        <w:rPr>
          <w:rFonts w:ascii="Times New Roman" w:hAnsi="Times New Roman" w:eastAsia="Times New Roman" w:cs="Times New Roman"/>
          <w:sz w:val="28"/>
          <w:szCs w:val="28"/>
        </w:rPr>
      </w:pPr>
      <w:bookmarkStart w:id="6" w:name="_1fob9te1111"/>
      <w:bookmarkEnd w:id="6"/>
      <w:r>
        <w:rPr>
          <w:rFonts w:eastAsia="Times New Roman" w:cs="Times New Roman" w:ascii="Times New Roman" w:hAnsi="Times New Roman"/>
          <w:b w:val="false"/>
          <w:bCs w:val="false"/>
          <w:sz w:val="28"/>
          <w:szCs w:val="28"/>
        </w:rPr>
        <w:t>1.4 Чрезвычайные ситуации метеорологического характера</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Ураган — ветер, со скоростью более 115 км/ч.</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Циклон — подвижный атмосферный вихрь, диаметром 100-3000 км, представляющий собой систему ураганных ветров, дующих против часовой стрелки в северном полушарии и по часовой — в южном.</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Ураганы сопровождаются ливнями, снегопадами, градом, электрическими разрядами, пыльными и снежными бурями.</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Буря (шторм) — ветер, со скоростью 62-105 км/ч, вызывающий волнения на море и разрушения на суше.</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Смерч — атмосферный вихрь, возникающий в грозовом облаке, который может распространиться до поверхности земли.</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Основными признаками возникновения ураганов, бурь и смерчей являются усиление скорости ветра, падение атмосферного давления, ливень, штормовой нагон воды, сильный снегопад.</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Из последствий опасных явлений метеорологического характера можно отметить повреждение и снос строений, обрыв проводов линий электропередач и связи, повреждение транспортных магистралей, потопление судов, снос деревьев, травмы и контузии людей, попавших в зону действия урагана. Пыльные бури засыпают территории слоем пыли и песка, который может достигать нескольких десятков сантиметров, что является причиной снижения и потери урожая. Следствием снежных бурь могут быть прекращение движения в населенных пунктах, гибель животных и людей.</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 xml:space="preserve">Для защиты населения от ураганов, бурь и смерчей заблаговременно передается оповещение посредством радиовещания и телевидения. Получив этот сигнал, люди должны приступить к повышению устойчивости зданий и сооружений, мероприятиям по предотвращению пожаров, созданию необходимых запасов. С наветренной стороны зданий плотно закрываются все отверстия, стекла окон оклеиваются бумагой и защищаются ставнями или щитами. С подветренной стороны окна нужно открыть. Рекомендуется приготовить источники освещения, не зависящие от электричества, а также запас еды, воды и медикаментов. При получении сообщения о приближении урагана или бури, нужно занять безопасные места в зданиях и укрытиях, в случае действия смерчей — в подвалах. </w:t>
      </w:r>
      <w:r>
        <w:rPr>
          <w:rFonts w:eastAsia="Times New Roman" w:cs="Times New Roman" w:ascii="Times New Roman" w:hAnsi="Times New Roman"/>
          <w:b w:val="false"/>
          <w:bCs w:val="false"/>
          <w:sz w:val="28"/>
          <w:szCs w:val="28"/>
        </w:rPr>
        <w:t>Рекомендуется</w:t>
      </w:r>
      <w:r>
        <w:rPr>
          <w:rFonts w:eastAsia="Times New Roman" w:cs="Times New Roman" w:ascii="Times New Roman" w:hAnsi="Times New Roman"/>
          <w:b w:val="false"/>
          <w:bCs w:val="false"/>
          <w:sz w:val="28"/>
          <w:szCs w:val="28"/>
        </w:rPr>
        <w:t xml:space="preserve"> отойти от окон и занять место в нише стен, дверном проёме или встать вплотную к стене. </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При пребывании под открытым небом необходимо укрыться в оврагах, ямах, кюветах, расположенных на достаточном расстоянии от зданий. Нельзя укрываться под одинокими деревьями, столбами, подходить к опорам ЛЭП.</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При пребывании в транспорте любого вида необходимо его покинуть и укрыться в ближайшем подвале, убежище, овраге или лечь на дно любого углубления, прижавшись к земле.</w:t>
      </w:r>
    </w:p>
    <w:p>
      <w:pPr>
        <w:pStyle w:val="3"/>
        <w:spacing w:lineRule="auto" w:line="360" w:before="0" w:after="0"/>
        <w:ind w:hanging="0"/>
        <w:jc w:val="both"/>
        <w:rPr>
          <w:rFonts w:ascii="Times New Roman" w:hAnsi="Times New Roman" w:eastAsia="Times New Roman" w:cs="Times New Roman"/>
          <w:sz w:val="28"/>
          <w:szCs w:val="28"/>
        </w:rPr>
      </w:pPr>
      <w:bookmarkStart w:id="7" w:name="_1fob9te11111"/>
      <w:bookmarkEnd w:id="7"/>
      <w:r>
        <w:rPr>
          <w:rFonts w:eastAsia="Times New Roman" w:cs="Times New Roman" w:ascii="Times New Roman" w:hAnsi="Times New Roman"/>
          <w:b w:val="false"/>
          <w:bCs w:val="false"/>
          <w:sz w:val="28"/>
          <w:szCs w:val="28"/>
        </w:rPr>
        <w:t>1.4 Лесные и торфяные пожары</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Пожар — неконтролируемый стихийный процесс горения, создающий опасность для жизни людей и животных.</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Лесной пожар — пожар, распространяющийся по лесной площади.</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Торфяной, или подземный пожар — беспламенное горение торфа в лесах с торфяной почвой.</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Степные, или полевые пожары — пожары на открытых местностях при наличии сухой травы от созревших хлебов.</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Из последствий лесных и торфяных пожаров можно перечислить уничтожение древостоя и фауны леса, повреждение органического слоя почвы, эрозия почвы, загрязнение атмосферы продуктами горения, снижение полезных свойства леса, нарушение планового ведения лесного хозяйства. Лесные пожары могут вызвать загорание населенных пунктов, а следовательно нарушить хозяйственную деятельность на их территориях. В таких пожарах часто получают травмы и гибнут люди и животные.</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защиты населения от пожаров в пожароопасный сезон запрещается бросать горящие спички, окурки, горящую золу, употреблять на охоте пыжи из легковоспламеняющихся и тлеющих материалов; оставлять в лесу обтирочный материал, пропитанный бензином, керосином или другими горючими веществами; заправлять горючим баки работающих двигателей, использовать машины с неисправной системой питания двигателя, курить или пользоваться огнем вблизи машин, заправленных горючим; оставлять в лесу бутылки и осколки стекла; зажигать траву, разводить костры в хвойных молодняках, торфяниках, на лесосеках с</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порубочными остатками и заготовленной древесиной, в местах с подсохшей</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травой, под кронами деревьев, на участках поврежденного леса</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и старых горельниках.</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При возникновении пожаров к их тушению привлекается местное население, подробно ознакомленное с правилами безопасности и тушения лесных пожаров, снабженное спецодеждой.</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Жители района, в котором возник пожар, оповещаются о его возникновении, направлении движения. При угрозе приближения пожара к населенному пункту увеличиваются противопожарные просветы путем вырубки деревьев и кустарника, устраиваются минерализованные полосы, создаются запасы воды и песка, населению выдаются противогазы. Людям необходимо запасти продукты в безопасных местах и приготовить укрытия для домашнего скота. Для защиты зданий от возгорания необходимо отслеживать искры, летящие на них и немедленно тушить очаги возгорания водой или песком. На случай эвакуации необходимо заранее собрать ценные вещи, документы, подготовить личные транспортные средства.</w:t>
      </w:r>
    </w:p>
    <w:p>
      <w:pPr>
        <w:pStyle w:val="3"/>
        <w:spacing w:lineRule="auto" w:line="360" w:before="0" w:after="0"/>
        <w:ind w:hanging="0"/>
        <w:jc w:val="both"/>
        <w:rPr>
          <w:rFonts w:ascii="Times New Roman" w:hAnsi="Times New Roman" w:eastAsia="Times New Roman" w:cs="Times New Roman"/>
          <w:sz w:val="28"/>
          <w:szCs w:val="28"/>
        </w:rPr>
      </w:pPr>
      <w:bookmarkStart w:id="8" w:name="_1fob9te111111"/>
      <w:bookmarkEnd w:id="8"/>
      <w:r>
        <w:rPr>
          <w:rFonts w:eastAsia="Times New Roman" w:cs="Times New Roman" w:ascii="Times New Roman" w:hAnsi="Times New Roman"/>
          <w:b w:val="false"/>
          <w:bCs w:val="false"/>
          <w:sz w:val="28"/>
          <w:szCs w:val="28"/>
        </w:rPr>
        <w:t>1.4 Космические чрезвычайные ситуации</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Космические ЧС — опасности, угрожающие человеку из космоса (опасные космические объекты, излучения и др.).</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Основное средство борьбы с опасными космическими объектами, сближающимися с землей — ракетно-ядерная технология.</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1"/>
        <w:spacing w:lineRule="auto" w:line="360" w:before="240" w:after="240"/>
        <w:ind w:firstLine="709"/>
        <w:jc w:val="both"/>
        <w:rPr>
          <w:rFonts w:ascii="Times New Roman" w:hAnsi="Times New Roman" w:eastAsia="Times New Roman" w:cs="Times New Roman"/>
          <w:sz w:val="18"/>
          <w:szCs w:val="18"/>
        </w:rPr>
      </w:pPr>
      <w:bookmarkStart w:id="9" w:name="_2et92p0"/>
      <w:bookmarkEnd w:id="9"/>
      <w:r>
        <w:rPr>
          <w:rFonts w:eastAsia="Times New Roman" w:cs="Times New Roman" w:ascii="Times New Roman" w:hAnsi="Times New Roman"/>
          <w:sz w:val="28"/>
          <w:szCs w:val="28"/>
        </w:rPr>
        <w:t>2 Чрезвычайные ситуации техногенного характера</w:t>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Чрезвычайная ситуация техногенного характера — обстановка на определенной территории, сложившаяся в результате аварии или катастрофы, которые могут повлечь или повлекли за собой гибель людей, ущерб их здоровью или окружающей природной среде, материальные потери и нарушение условий жизнедеятельности людей.</w:t>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Классификация чрезвычайных ситуаций по виду события:</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аварии на химически опасных объектах,</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аварии на радиационно опасных объектах,</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аварии на пожаро- и взрывоопасных объектах,</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аварии на транспорте,</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аварии на гидродинамических объектах,</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аварии на коммунально-энергетических объектах.</w:t>
      </w:r>
    </w:p>
    <w:p>
      <w:pPr>
        <w:pStyle w:val="3"/>
        <w:spacing w:lineRule="auto" w:line="360" w:before="0" w:after="0"/>
        <w:ind w:hanging="0"/>
        <w:jc w:val="both"/>
        <w:rPr>
          <w:rFonts w:ascii="Times New Roman" w:hAnsi="Times New Roman" w:eastAsia="Times New Roman" w:cs="Times New Roman"/>
          <w:sz w:val="28"/>
          <w:szCs w:val="28"/>
        </w:rPr>
      </w:pPr>
      <w:bookmarkStart w:id="10" w:name="_1fob9te1111111"/>
      <w:bookmarkEnd w:id="10"/>
      <w:r>
        <w:rPr>
          <w:rFonts w:eastAsia="Times New Roman" w:cs="Times New Roman" w:ascii="Times New Roman" w:hAnsi="Times New Roman"/>
          <w:b w:val="false"/>
          <w:bCs w:val="false"/>
          <w:sz w:val="28"/>
          <w:szCs w:val="28"/>
        </w:rPr>
        <w:t>2.1  Аварии на химически опасных объектах</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Химически опасный объект — объект, на котором хранят, перерабатывают используют или транспортируют химически опасные вещества. Последствиями аварий на таких объектах являются гибель или химическое заражение людей, животных и растений, загрязнение окружающей среды. Под химической аварией понимается выброс опасных веществ в атмосферу в результате нарушения технологических процессов, повреждения емкостей, хранилищ и т.п.</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защиты населения применяются такие способы, как отселение на безопасные территории, укрытие в средствах коллективной защиты, использование средств индивидуальной защиты, санитарная обработка, локализация источников заражения, эвакуация, обеззараживание и нейтрализация источников заражения.</w:t>
      </w:r>
    </w:p>
    <w:p>
      <w:pPr>
        <w:pStyle w:val="3"/>
        <w:spacing w:lineRule="auto" w:line="360" w:before="0" w:after="0"/>
        <w:ind w:hanging="0"/>
        <w:jc w:val="both"/>
        <w:rPr>
          <w:rFonts w:ascii="Times New Roman" w:hAnsi="Times New Roman" w:eastAsia="Times New Roman" w:cs="Times New Roman"/>
          <w:sz w:val="28"/>
          <w:szCs w:val="28"/>
        </w:rPr>
      </w:pPr>
      <w:bookmarkStart w:id="11" w:name="_1fob9te11111111"/>
      <w:bookmarkEnd w:id="11"/>
      <w:r>
        <w:rPr>
          <w:rFonts w:eastAsia="Times New Roman" w:cs="Times New Roman" w:ascii="Times New Roman" w:hAnsi="Times New Roman"/>
          <w:b w:val="false"/>
          <w:bCs w:val="false"/>
          <w:sz w:val="28"/>
          <w:szCs w:val="28"/>
        </w:rPr>
        <w:t>2.2  Аварии на радиационно опасных объектах</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Радиационная авария — выход радиоактивных продуктов или излучения за пределы безопасной эксплуатации, произошедший в результате нарушения эксплуатации ядерно-энергетического оборудования. Последствия таких аварий — облучение населения и загрязнение окружающей среды.</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В целях предотвращения аварий проводятся следующие мероприятия: рациональное размещение радиационно опасных объектов, создание автоматизированной системы контроля радиационной обстановки, локальной системы оповещения населения, строительство защитных сооружений, создание запаса медикаментов и средств индивидуальной защиты, периодическое проведение учений.</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защиты населения от облучения в послеаварийной ситуации используются переселение, дезактивация, ограничения в питании, поведении и хозяйственной деятельности людей. Для защиты от ионизирующих излучений используются йодная профилактика, укрытие в средствах коллективной защиты, использование средств индивидуальной защиты, санитарная и специальная обработка, эвакуация, отселение, локализация источников излучения.</w:t>
      </w:r>
    </w:p>
    <w:p>
      <w:pPr>
        <w:pStyle w:val="3"/>
        <w:spacing w:lineRule="auto" w:line="360" w:before="0" w:after="0"/>
        <w:ind w:hanging="0"/>
        <w:jc w:val="both"/>
        <w:rPr>
          <w:rFonts w:ascii="Times New Roman" w:hAnsi="Times New Roman" w:eastAsia="Times New Roman" w:cs="Times New Roman"/>
          <w:sz w:val="28"/>
          <w:szCs w:val="28"/>
        </w:rPr>
      </w:pPr>
      <w:bookmarkStart w:id="12" w:name="_1fob9te111111111"/>
      <w:bookmarkEnd w:id="12"/>
      <w:r>
        <w:rPr>
          <w:rFonts w:eastAsia="Times New Roman" w:cs="Times New Roman" w:ascii="Times New Roman" w:hAnsi="Times New Roman"/>
          <w:b w:val="false"/>
          <w:bCs w:val="false"/>
          <w:sz w:val="28"/>
          <w:szCs w:val="28"/>
        </w:rPr>
        <w:t>2.3  Аварии на пожаро- и взрывоопасных объектах</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Пожаро– и взрывоопасные объекты – объекты, на которых производятся, хранятся или транспортируются продукты, приобретающие при некоторых условиях способность к возгоранию или взрыву.</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защиты населения используются противопожарная профилактика, противопожарный режим и меры пожарной безопасности. За взрывоопасными объектами осуществляется надзор государственными органами.</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спасения во время пожара следует: в начале пожара предпринять попытку его тушения (огнетушителем, водой (кроме тушения электроприборов), малые источники можно накрыть покрывалом), сообщить о возникновении пожара в пожарную охрану, немедленно покинуть здание согласно плану эвакуации, если в здании прозвучал сигнал тревоги. Проходя через горящие помещения необходимо накрываться мокрой материей, в задымленных помещениях лучше перемещаться ползком, дыша через влажную ткань. При возгорании одежды нужно сбить пламя или попытаться потушить его. Выходить из зоны пожара нужно в наветренную сторону.</w:t>
      </w:r>
    </w:p>
    <w:p>
      <w:pPr>
        <w:pStyle w:val="3"/>
        <w:spacing w:lineRule="auto" w:line="360" w:before="0" w:after="0"/>
        <w:ind w:hanging="0"/>
        <w:jc w:val="both"/>
        <w:rPr>
          <w:rFonts w:ascii="Times New Roman" w:hAnsi="Times New Roman" w:eastAsia="Times New Roman" w:cs="Times New Roman"/>
          <w:sz w:val="28"/>
          <w:szCs w:val="28"/>
        </w:rPr>
      </w:pPr>
      <w:bookmarkStart w:id="13" w:name="_1fob9te1111111111"/>
      <w:bookmarkEnd w:id="13"/>
      <w:r>
        <w:rPr>
          <w:rFonts w:eastAsia="Times New Roman" w:cs="Times New Roman" w:ascii="Times New Roman" w:hAnsi="Times New Roman"/>
          <w:b w:val="false"/>
          <w:bCs w:val="false"/>
          <w:sz w:val="28"/>
          <w:szCs w:val="28"/>
        </w:rPr>
        <w:t>2.4  Аварии на транспорте</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Железнодорожная авария — происшествие на железной дороге, повлекшее повреждение подвижного состава до степени капитального ремонта и (или) гибели людей, причинению им травм разной тяжести.</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безопасности населения внедряются новые техники и технологии, позволяющие повысить безопасность функционирования железной дороги, своевременное обслуживание поездов, комплектация пассажирских вагонов первичными средствами пожаротушения.</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Дорожно-транспортное происшествие — происшествие, возникшее в процессе движения транспортных средств, повлекшее за собой гибель или телесные повреждения людей, а также повреждения транспортных средств или иной материальный ущерб.</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При попадании в ДТП необходимо не покидать машину до ее остановки, сгруппироваться и закрыть голову руками, открыть двери кнопкой аварийного открытия или разбить боковые окна. При возникновении пожара нужно сообщить об этом водителю, начать гасить огонь с помощью огнетушителя. При падении машины в воду нужно оставить фары включенными, избавиться от лишней одежды, захватив документы, выбираться из машины через дверь или окно, при необходимости, разбить лобовое стекло.</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предотвращения ДТП с пешеходами нужно следовать правилам дорожного движения и обучать им детей. Необходимо знать правила поведения на городском транспорте и следовать им.</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Авиационная катастрофа — происшествие на воздушном судне во время полета или эвакуации, приведшее к гибели или пропаже без вести людей, причинении им травм, разрушению и повреждению судна и перевозимых на нём материальных ценностей.</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предотвращения этого типа катастроф применяются меры, такие как высокая профессиональная подготовка личного состава, руководящих кадров и авиационных специалистов, качественная подготовка техники, строгая плановость в работе, высокая натренированность летного состава и группы руководства полетами. Пассажирам нужно знать правила поведения на воздушном транспорте и следовать им.</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Авария на морских (речных судах) — происшествие на судах, приведшее к гибели людей, причинении им травм, уничтожению или повреждению транспорта или ущербу окружающей среде.</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Пассажирам следует знать правила поведения на водном транспорте и следовать им. В случае аварии не паниковать и выполнять все требования команды, надеть как можно больше тёплой одежды, взять документы и спасательный жилет, пройти на шлюпочную палубу, при посадке в шлюпку соблюдать спокойствие. При отсутствии шлюпки отплывать от корабля на 100-200 м с любым плавающим предметом.</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безопасности на метрополитене пассажиры должны следовать правилам поведения на этом виде транспорта. При возникновении пожара в вагоне следует сообщить машинисту по внутренней связи о возгорании, тушить возгорание огнетушителем или подручными средствами. При задымлении дышать через ткань, при сильном пожаре нужно разбить окно в торце вагона и перейти в другой вагон. После прибытия на станцию пропустить к выходу детей, женщин и пожилых. При остановке в туннеле следует ожидать команд машиниста и следовать им. Покинув вагон в туннеле нужно двигаться по ходу поезда между рельсами, не касаясь токонесущего рельса и проводов. При появлении поезда укрыться в нише туннеля.</w:t>
      </w:r>
    </w:p>
    <w:p>
      <w:pPr>
        <w:pStyle w:val="3"/>
        <w:spacing w:lineRule="auto" w:line="360" w:before="0" w:after="0"/>
        <w:ind w:hanging="0"/>
        <w:jc w:val="both"/>
        <w:rPr>
          <w:rFonts w:ascii="Times New Roman" w:hAnsi="Times New Roman" w:eastAsia="Times New Roman" w:cs="Times New Roman"/>
          <w:sz w:val="28"/>
          <w:szCs w:val="28"/>
        </w:rPr>
      </w:pPr>
      <w:bookmarkStart w:id="14" w:name="_1fob9te1111111112"/>
      <w:bookmarkEnd w:id="14"/>
      <w:r>
        <w:rPr>
          <w:rFonts w:eastAsia="Times New Roman" w:cs="Times New Roman" w:ascii="Times New Roman" w:hAnsi="Times New Roman"/>
          <w:b w:val="false"/>
          <w:bCs w:val="false"/>
          <w:sz w:val="28"/>
          <w:szCs w:val="28"/>
        </w:rPr>
        <w:t>2.5  Аварии на гидродинамических объектах</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Гидродинамическая авария — происшествие, связанное с выходом из строя гидротехнического сооружения, повлекшее перемещение больших масс воды. Последствиями аварии могут быть катастрофическое затопление, прорывной паводок, затопление, влекущее смыв плодородной почвы или отложение наносов, гибель скота и урожая, поражение и  гибель людей, разрушение зданий и сооружений.</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предупреждения аварий и уменьшения ущерба применяют укрепление и ремонт гидротехнических сооружений, проведение берегоукрепительных работ, подсыпка низких мест.</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защиты населения проводятся мероприятия, такие как оповещение об угрозе затопления, самостоятельный выход населения и организация эвакуации в безопасные районы, укрытие населения на незатопленных частях зданий, проведение аварийно-спасательных работ.</w:t>
      </w:r>
    </w:p>
    <w:p>
      <w:pPr>
        <w:pStyle w:val="3"/>
        <w:spacing w:lineRule="auto" w:line="360" w:before="0" w:after="0"/>
        <w:ind w:hanging="0"/>
        <w:jc w:val="both"/>
        <w:rPr>
          <w:rFonts w:ascii="Times New Roman" w:hAnsi="Times New Roman" w:eastAsia="Times New Roman" w:cs="Times New Roman"/>
          <w:sz w:val="28"/>
          <w:szCs w:val="28"/>
        </w:rPr>
      </w:pPr>
      <w:bookmarkStart w:id="15" w:name="_1fob9te11111112"/>
      <w:bookmarkEnd w:id="15"/>
      <w:r>
        <w:rPr>
          <w:rFonts w:eastAsia="Times New Roman" w:cs="Times New Roman" w:ascii="Times New Roman" w:hAnsi="Times New Roman"/>
          <w:b w:val="false"/>
          <w:bCs w:val="false"/>
          <w:sz w:val="28"/>
          <w:szCs w:val="28"/>
        </w:rPr>
        <w:t>2.6   Аварии на коммунально-энергетических объектах</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предотвращение аварий такого типа используются меры повышения устойчивости объектов жизнеобеспечения: своевременное проведения необходимых ремонтно-профилактических работ, наличие возможности отключения пораженных объектов, наличие автономного энергоснабжения, создание запасов топлива и резервов энергии, недопущение размещения газопроводов по поверхности земли и др.</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В системе хозяйственно-питьевого водоснабжения: защита источников воды от заражения, совершенствование технологий очистки воды при ЧС, создание подземных резервуаров чистой воды, совершенствование контроля за зараженностью питьевой воды и др.</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b w:val="false"/>
          <w:bCs w:val="false"/>
          <w:sz w:val="28"/>
          <w:szCs w:val="28"/>
        </w:rPr>
        <w:tab/>
        <w:t>Для обеспечения безопасности населению следует знать правила использования газа и следовать им, знать правила электробезопасности и уметь оказывать первую помощь при поражении током. Не следует отдыхать, гулять, устраивать садово-огородные участки, поселки, гаражи, автостоянки вблизи ЛЭП.</w:t>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1"/>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1"/>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1"/>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1"/>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1"/>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1"/>
        <w:spacing w:lineRule="auto" w:line="360" w:before="0" w:after="240"/>
        <w:jc w:val="center"/>
        <w:rPr>
          <w:rFonts w:ascii="Times New Roman" w:hAnsi="Times New Roman" w:eastAsia="Times New Roman" w:cs="Times New Roman"/>
          <w:sz w:val="28"/>
          <w:szCs w:val="28"/>
        </w:rPr>
      </w:pPr>
      <w:bookmarkStart w:id="16" w:name="_tyjcwt1"/>
      <w:bookmarkEnd w:id="16"/>
      <w:r>
        <w:rPr>
          <w:rFonts w:eastAsia="Times New Roman" w:cs="Times New Roman" w:ascii="Times New Roman" w:hAnsi="Times New Roman"/>
          <w:sz w:val="28"/>
          <w:szCs w:val="28"/>
        </w:rPr>
        <w:t>Заключение</w:t>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Постановление Правительства Российской Федерации от 21 мая 2007 г. № 304 «О классификации чрезвычайных ситуаций природного и техногенного характера» определяет типы ЧС в зависимости от территории распространения, количества людей, погибших или получивших ущерб здоровью, либо размера ущерба:</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ЧС локального характера — не выходит за пределы территории объекта, при этом количество пострадавших не более 10 человек или размер ущерба не более 240 тыс. руб.;</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ЧС муниципального характера — не выходит за пределы территории одного поселения или внутри городской территории города федерального значения, при этом количество пострадавших составляет не более 50 человек либо размер ущерба составляет не более 12 млн руб.;</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ЧС межмуниципального характера — затрагивает территорию двух и более поселений, внутригородских территорий города федерального значения или межселенную территорию, при этом количество пострадавших либо ущерба аналогично критериям ЧС муниципального характера;</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ЧС регионального характера — не выходит за пределы территории одного субъекта РФ, количество пострадавших составляет свыше 50 человек, но не более 500 человек, либо размер ущерба составляет свыше 12 млн руб., но не более 1,2 млрд руб.;</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ЧС межрегионального характера — затрагивает территорию двух и более субъектов РФ, количество пострадавших либо размер ущерба аналогичен критериям ЧС регионального характера;</w:t>
      </w:r>
    </w:p>
    <w:p>
      <w:pPr>
        <w:pStyle w:val="LOnormal"/>
        <w:spacing w:lineRule="auto" w:line="360" w:before="0" w:after="0"/>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ЧС федерального характера — количество пострадавших свыше 500 человек либо размер ущерба свыше 1,2 млрд. руб.</w:t>
      </w:r>
    </w:p>
    <w:p>
      <w:pPr>
        <w:pStyle w:val="LOnormal"/>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Отсюда можно сделать вывод, что ЧС может застать врасплох жителей любого города и региона или даже всю страну сразу. Именно поэтому так важно понимать, какие опасности таит в себе окружающий мир, как распознать предвестников опасных ситуаций и правильно поступить при их  наступлении. Знание возможных последствий и методов их устранения поможет быть готовым к дальнейшим действиям и наиболее быстрому устранению разрушений, которые могут повлечь за собой аварии на производствах или природные катаклизмы.</w:t>
      </w:r>
    </w:p>
    <w:p>
      <w:pPr>
        <w:pStyle w:val="1"/>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LOnormal"/>
        <w:spacing w:lineRule="auto" w:line="360" w:before="0" w:after="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1"/>
        <w:tabs>
          <w:tab w:val="clear" w:pos="720"/>
          <w:tab w:val="left" w:pos="604" w:leader="none"/>
        </w:tabs>
        <w:spacing w:lineRule="auto" w:line="360" w:before="0" w:after="240"/>
        <w:ind w:left="0" w:hanging="0"/>
        <w:jc w:val="center"/>
        <w:rPr>
          <w:rFonts w:ascii="Times New Roman" w:hAnsi="Times New Roman" w:eastAsia="Times New Roman" w:cs="Times New Roman"/>
          <w:sz w:val="28"/>
          <w:szCs w:val="28"/>
        </w:rPr>
      </w:pPr>
      <w:bookmarkStart w:id="17" w:name="_3dy6vkm111"/>
      <w:bookmarkEnd w:id="17"/>
      <w:r>
        <w:rPr>
          <w:rFonts w:eastAsia="Times New Roman" w:cs="Times New Roman" w:ascii="Times New Roman" w:hAnsi="Times New Roman"/>
          <w:sz w:val="28"/>
          <w:szCs w:val="28"/>
        </w:rPr>
        <w:t>Список использованной литературы</w:t>
      </w:r>
    </w:p>
    <w:p>
      <w:pPr>
        <w:pStyle w:val="LOnormal"/>
        <w:numPr>
          <w:ilvl w:val="0"/>
          <w:numId w:val="1"/>
        </w:numPr>
        <w:tabs>
          <w:tab w:val="clear" w:pos="720"/>
          <w:tab w:val="left" w:pos="604" w:leader="none"/>
        </w:tabs>
        <w:spacing w:lineRule="auto" w:line="360" w:before="0" w:after="0"/>
        <w:ind w:left="0" w:firstLine="680"/>
        <w:jc w:val="both"/>
        <w:rPr>
          <w:rFonts w:ascii="Times New Roman" w:hAnsi="Times New Roman" w:eastAsia="Times New Roman" w:cs="Times New Roman"/>
          <w:sz w:val="28"/>
          <w:szCs w:val="28"/>
          <w:highlight w:val="white"/>
        </w:rPr>
      </w:pPr>
      <w:r>
        <w:rPr>
          <w:rFonts w:eastAsia="Times New Roman" w:cs="Times New Roman" w:ascii="Times New Roman" w:hAnsi="Times New Roman"/>
          <w:sz w:val="28"/>
          <w:szCs w:val="28"/>
          <w:highlight w:val="white"/>
        </w:rPr>
        <w:t>Безопасность жизнедеятельности. Краткий конспект лекций: учебное пособие для студентов высших учебных заведений / Сост. И.А. Леонтьева. – Елабуга: Изд-во Елабуж. ин-та КФУ. – 180 с.</w:t>
      </w:r>
    </w:p>
    <w:p>
      <w:pPr>
        <w:pStyle w:val="LOnormal"/>
        <w:numPr>
          <w:ilvl w:val="0"/>
          <w:numId w:val="1"/>
        </w:numPr>
        <w:tabs>
          <w:tab w:val="clear" w:pos="720"/>
          <w:tab w:val="left" w:pos="604" w:leader="none"/>
        </w:tabs>
        <w:spacing w:lineRule="auto" w:line="360" w:before="0" w:after="0"/>
        <w:ind w:left="0" w:firstLine="68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Петров. С.В. Опасные ситуации техногенного характера: учебное пособие. / С.В. Петров, В.А. Макашев - М : ЭНАС. 2008. - 191 с.</w:t>
      </w:r>
    </w:p>
    <w:p>
      <w:pPr>
        <w:pStyle w:val="LOnormal"/>
        <w:numPr>
          <w:ilvl w:val="0"/>
          <w:numId w:val="1"/>
        </w:numPr>
        <w:tabs>
          <w:tab w:val="clear" w:pos="720"/>
          <w:tab w:val="left" w:pos="604" w:leader="none"/>
        </w:tabs>
        <w:spacing w:lineRule="auto" w:line="360" w:before="0" w:after="0"/>
        <w:ind w:left="0" w:firstLine="680"/>
        <w:jc w:val="both"/>
        <w:rPr>
          <w:rFonts w:ascii="Times New Roman" w:hAnsi="Times New Roman" w:eastAsia="Times New Roman" w:cs="Times New Roman"/>
          <w:sz w:val="28"/>
          <w:szCs w:val="28"/>
          <w:highlight w:val="white"/>
        </w:rPr>
      </w:pPr>
      <w:r>
        <w:rPr>
          <w:rFonts w:eastAsia="Times New Roman" w:cs="Times New Roman" w:ascii="Times New Roman" w:hAnsi="Times New Roman"/>
          <w:sz w:val="28"/>
          <w:szCs w:val="28"/>
          <w:highlight w:val="white"/>
        </w:rPr>
        <w:t>Постановление Правительства РФ «О классификации чрезвычайных ситуаций природного и техногенного характера» от 21 мая 2007 г. № 304.</w:t>
      </w:r>
    </w:p>
    <w:sectPr>
      <w:footerReference w:type="default" r:id="rId2"/>
      <w:type w:val="nextPage"/>
      <w:pgSz w:w="11906" w:h="16838"/>
      <w:pgMar w:left="1701" w:right="850" w:gutter="0" w:header="0" w:top="1134" w:footer="708" w:bottom="1134"/>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swiss"/>
    <w:pitch w:val="variable"/>
  </w:font>
  <w:font w:name="Liberation Sans">
    <w:altName w:val="Arial"/>
    <w:charset w:val="01"/>
    <w:family w:val="roman"/>
    <w:pitch w:val="variable"/>
  </w:font>
  <w:font w:name="Georgia">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shd w:val="clear" w:fill="auto"/>
      <w:tabs>
        <w:tab w:val="clear" w:pos="720"/>
        <w:tab w:val="center" w:pos="4677" w:leader="none"/>
        <w:tab w:val="right" w:pos="9355" w:leader="none"/>
      </w:tabs>
      <w:spacing w:lineRule="auto" w:line="276" w:before="0" w:after="200"/>
      <w:ind w:left="0" w:right="0" w:hanging="0"/>
      <w:jc w:val="righ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fldChar w:fldCharType="begin"/>
    </w:r>
    <w:r>
      <w:rPr/>
      <w:instrText xml:space="preserve"> PAGE </w:instrText>
    </w:r>
    <w:r>
      <w:rPr/>
      <w:fldChar w:fldCharType="separate"/>
    </w:r>
    <w:r>
      <w:rPr/>
      <w:t>22</w:t>
    </w:r>
    <w:r>
      <w:rPr/>
      <w:fldChar w:fldCharType="end"/>
    </w:r>
  </w:p>
  <w:p>
    <w:pPr>
      <w:pStyle w:val="LOnormal"/>
      <w:keepNext w:val="false"/>
      <w:keepLines w:val="false"/>
      <w:widowControl/>
      <w:shd w:val="clear" w:fill="auto"/>
      <w:tabs>
        <w:tab w:val="clear" w:pos="720"/>
        <w:tab w:val="center" w:pos="4677" w:leader="none"/>
        <w:tab w:val="right" w:pos="9355" w:leader="none"/>
      </w:tabs>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ru-RU" w:eastAsia="zh-CN" w:bidi="hi-IN"/>
    </w:rPr>
  </w:style>
  <w:style w:type="paragraph" w:styleId="1">
    <w:name w:val="Heading 1"/>
    <w:basedOn w:val="LOnormal"/>
    <w:next w:val="LOnormal"/>
    <w:qFormat/>
    <w:pPr>
      <w:keepNext w:val="true"/>
      <w:spacing w:lineRule="auto" w:line="240" w:before="240" w:after="60"/>
    </w:pPr>
    <w:rPr>
      <w:rFonts w:ascii="Cambria" w:hAnsi="Cambria" w:eastAsia="Cambria" w:cs="Cambria"/>
      <w:b/>
      <w:sz w:val="32"/>
      <w:szCs w:val="32"/>
    </w:rPr>
  </w:style>
  <w:style w:type="paragraph" w:styleId="2">
    <w:name w:val="Heading 2"/>
    <w:basedOn w:val="LOnormal"/>
    <w:next w:val="LOnormal"/>
    <w:qFormat/>
    <w:pPr>
      <w:keepNext w:val="true"/>
      <w:keepLines/>
      <w:spacing w:lineRule="auto" w:line="240" w:before="360" w:after="80"/>
    </w:pPr>
    <w:rPr>
      <w:b/>
      <w:sz w:val="36"/>
      <w:szCs w:val="36"/>
    </w:rPr>
  </w:style>
  <w:style w:type="paragraph" w:styleId="3">
    <w:name w:val="Heading 3"/>
    <w:basedOn w:val="LOnormal"/>
    <w:next w:val="LOnormal"/>
    <w:qFormat/>
    <w:pPr>
      <w:keepNext w:val="true"/>
      <w:keepLines/>
      <w:spacing w:lineRule="auto" w:line="240" w:before="280" w:after="80"/>
    </w:pPr>
    <w:rPr>
      <w:b/>
      <w:sz w:val="28"/>
      <w:szCs w:val="28"/>
    </w:rPr>
  </w:style>
  <w:style w:type="paragraph" w:styleId="4">
    <w:name w:val="Heading 4"/>
    <w:basedOn w:val="LOnormal"/>
    <w:next w:val="LOnormal"/>
    <w:qFormat/>
    <w:pPr>
      <w:keepNext w:val="true"/>
      <w:keepLines/>
      <w:spacing w:lineRule="auto" w:line="240" w:before="240" w:after="40"/>
    </w:pPr>
    <w:rPr>
      <w:b/>
      <w:sz w:val="24"/>
      <w:szCs w:val="24"/>
    </w:rPr>
  </w:style>
  <w:style w:type="paragraph" w:styleId="5">
    <w:name w:val="Heading 5"/>
    <w:basedOn w:val="LOnormal"/>
    <w:next w:val="LOnormal"/>
    <w:qFormat/>
    <w:pPr>
      <w:keepNext w:val="true"/>
      <w:keepLines/>
      <w:spacing w:lineRule="auto" w:line="240" w:before="220" w:after="40"/>
    </w:pPr>
    <w:rPr>
      <w:b/>
      <w:sz w:val="22"/>
      <w:szCs w:val="22"/>
    </w:rPr>
  </w:style>
  <w:style w:type="paragraph" w:styleId="6">
    <w:name w:val="Heading 6"/>
    <w:basedOn w:val="LOnormal"/>
    <w:next w:val="LOnormal"/>
    <w:qFormat/>
    <w:pPr>
      <w:keepNext w:val="true"/>
      <w:keepLines/>
      <w:spacing w:lineRule="auto" w:line="240" w:before="200" w:after="40"/>
    </w:pPr>
    <w:rPr>
      <w:b/>
      <w:sz w:val="20"/>
      <w:szCs w:val="20"/>
    </w:rPr>
  </w:style>
  <w:style w:type="character" w:styleId="Style8">
    <w:name w:val="Интернет-ссылка"/>
    <w:rPr>
      <w:color w:val="000080"/>
      <w:u w:val="single"/>
    </w:rPr>
  </w:style>
  <w:style w:type="character" w:styleId="Style9">
    <w:name w:val="Ссылка указателя"/>
    <w:qFormat/>
    <w:rPr/>
  </w:style>
  <w:style w:type="character" w:styleId="Style10">
    <w:name w:val="Символ сноски"/>
    <w:qFormat/>
    <w:rPr/>
  </w:style>
  <w:style w:type="character" w:styleId="Style11">
    <w:name w:val="Привязка сноски"/>
    <w:rPr>
      <w:vertAlign w:val="superscript"/>
    </w:rPr>
  </w:style>
  <w:style w:type="character" w:styleId="Style12">
    <w:name w:val="Привязка концевой сноски"/>
    <w:rPr>
      <w:vertAlign w:val="superscript"/>
    </w:rPr>
  </w:style>
  <w:style w:type="character" w:styleId="Style13">
    <w:name w:val="Символ концевой сноски"/>
    <w:qFormat/>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ru-RU" w:eastAsia="zh-CN" w:bidi="hi-IN"/>
    </w:rPr>
  </w:style>
  <w:style w:type="paragraph" w:styleId="Style19">
    <w:name w:val="Title"/>
    <w:basedOn w:val="LOnormal"/>
    <w:next w:val="LOnormal"/>
    <w:qFormat/>
    <w:pPr>
      <w:keepNext w:val="true"/>
      <w:keepLines/>
      <w:spacing w:lineRule="auto" w:line="240" w:before="480" w:after="120"/>
    </w:pPr>
    <w:rPr>
      <w:b/>
      <w:sz w:val="72"/>
      <w:szCs w:val="72"/>
    </w:rPr>
  </w:style>
  <w:style w:type="paragraph" w:styleId="Style20">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Style21">
    <w:name w:val="Footnote Text"/>
    <w:basedOn w:val="Normal"/>
    <w:pPr/>
    <w:rPr/>
  </w:style>
  <w:style w:type="paragraph" w:styleId="Style22">
    <w:name w:val="Колонтитул"/>
    <w:basedOn w:val="Normal"/>
    <w:qFormat/>
    <w:pPr/>
    <w:rPr/>
  </w:style>
  <w:style w:type="paragraph" w:styleId="Style23">
    <w:name w:val="Footer"/>
    <w:basedOn w:val="Style22"/>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8</TotalTime>
  <Application>LibreOffice/7.3.7.2$Linux_X86_64 LibreOffice_project/30$Build-2</Application>
  <AppVersion>15.0000</AppVersion>
  <Pages>22</Pages>
  <Words>3744</Words>
  <Characters>25967</Characters>
  <CharactersWithSpaces>29694</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2024-05-08T09:41:56Z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